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95C" w:rsidRDefault="009C495C" w:rsidP="005E45A4">
      <w:pPr>
        <w:ind w:right="-31" w:firstLine="10915"/>
        <w:rPr>
          <w:sz w:val="28"/>
          <w:szCs w:val="28"/>
        </w:rPr>
      </w:pPr>
      <w:r w:rsidRPr="00C8299D">
        <w:rPr>
          <w:sz w:val="28"/>
          <w:szCs w:val="28"/>
        </w:rPr>
        <w:t xml:space="preserve">Приложение № </w:t>
      </w:r>
      <w:r w:rsidR="00A110B7">
        <w:rPr>
          <w:sz w:val="28"/>
          <w:szCs w:val="28"/>
        </w:rPr>
        <w:t>3</w:t>
      </w:r>
    </w:p>
    <w:p w:rsidR="00A110B7" w:rsidRDefault="00A110B7" w:rsidP="005E45A4">
      <w:pPr>
        <w:ind w:right="-31" w:firstLine="10915"/>
        <w:rPr>
          <w:sz w:val="28"/>
          <w:szCs w:val="28"/>
        </w:rPr>
      </w:pPr>
    </w:p>
    <w:p w:rsidR="00A110B7" w:rsidRPr="000667DD" w:rsidRDefault="00A110B7" w:rsidP="005E45A4">
      <w:pPr>
        <w:ind w:right="-31" w:firstLine="10915"/>
        <w:rPr>
          <w:sz w:val="28"/>
          <w:szCs w:val="28"/>
        </w:rPr>
      </w:pPr>
      <w:r>
        <w:rPr>
          <w:sz w:val="28"/>
          <w:szCs w:val="28"/>
        </w:rPr>
        <w:t>Приложение № 8</w:t>
      </w:r>
    </w:p>
    <w:p w:rsidR="009C495C" w:rsidRPr="00C8299D" w:rsidRDefault="009C495C" w:rsidP="009C495C">
      <w:pPr>
        <w:ind w:right="-31" w:firstLine="5812"/>
        <w:jc w:val="right"/>
        <w:rPr>
          <w:sz w:val="28"/>
          <w:szCs w:val="28"/>
        </w:rPr>
      </w:pPr>
    </w:p>
    <w:p w:rsidR="009C495C" w:rsidRPr="00C8299D" w:rsidRDefault="009C495C" w:rsidP="005E45A4">
      <w:pPr>
        <w:ind w:right="-31" w:firstLine="10915"/>
        <w:jc w:val="center"/>
        <w:rPr>
          <w:sz w:val="28"/>
          <w:szCs w:val="28"/>
        </w:rPr>
      </w:pPr>
      <w:r w:rsidRPr="00C8299D">
        <w:rPr>
          <w:sz w:val="28"/>
          <w:szCs w:val="28"/>
        </w:rPr>
        <w:t xml:space="preserve">к </w:t>
      </w:r>
      <w:r>
        <w:rPr>
          <w:sz w:val="28"/>
          <w:szCs w:val="28"/>
        </w:rPr>
        <w:t>Государственной программе</w:t>
      </w:r>
    </w:p>
    <w:p w:rsidR="00FC01E2" w:rsidRPr="00E3578A" w:rsidRDefault="00FC01E2" w:rsidP="00FC01E2">
      <w:pPr>
        <w:jc w:val="center"/>
        <w:rPr>
          <w:b/>
          <w:sz w:val="28"/>
          <w:szCs w:val="28"/>
        </w:rPr>
      </w:pPr>
    </w:p>
    <w:p w:rsidR="008F0095" w:rsidRDefault="00FC01E2" w:rsidP="00FC01E2">
      <w:pPr>
        <w:jc w:val="center"/>
        <w:rPr>
          <w:b/>
          <w:sz w:val="28"/>
          <w:szCs w:val="28"/>
        </w:rPr>
      </w:pPr>
      <w:r w:rsidRPr="00E3578A">
        <w:rPr>
          <w:b/>
          <w:sz w:val="28"/>
          <w:szCs w:val="28"/>
        </w:rPr>
        <w:t>С</w:t>
      </w:r>
      <w:r w:rsidR="008F0095">
        <w:rPr>
          <w:b/>
          <w:sz w:val="28"/>
          <w:szCs w:val="28"/>
        </w:rPr>
        <w:t xml:space="preserve">ВЕДЕНИЯ </w:t>
      </w:r>
    </w:p>
    <w:p w:rsidR="00FC01E2" w:rsidRPr="001A7C84" w:rsidRDefault="00FC01E2" w:rsidP="00FC01E2">
      <w:pPr>
        <w:jc w:val="center"/>
        <w:rPr>
          <w:b/>
          <w:sz w:val="28"/>
          <w:szCs w:val="28"/>
        </w:rPr>
      </w:pPr>
      <w:r w:rsidRPr="00E3578A">
        <w:rPr>
          <w:b/>
          <w:sz w:val="28"/>
          <w:szCs w:val="28"/>
        </w:rPr>
        <w:t xml:space="preserve">об отдельном мероприятии «Налоговые расходы» </w:t>
      </w:r>
      <w:r w:rsidR="00FB2F0D">
        <w:rPr>
          <w:b/>
          <w:sz w:val="28"/>
          <w:szCs w:val="28"/>
        </w:rPr>
        <w:t>Г</w:t>
      </w:r>
      <w:r w:rsidRPr="00E3578A">
        <w:rPr>
          <w:b/>
          <w:sz w:val="28"/>
          <w:szCs w:val="28"/>
        </w:rPr>
        <w:t>осударственной программы</w:t>
      </w:r>
    </w:p>
    <w:p w:rsidR="00E3578A" w:rsidRPr="001A7C84" w:rsidRDefault="00E3578A" w:rsidP="00FC01E2">
      <w:pPr>
        <w:jc w:val="center"/>
        <w:rPr>
          <w:b/>
          <w:sz w:val="28"/>
          <w:szCs w:val="28"/>
        </w:rPr>
      </w:pPr>
    </w:p>
    <w:tbl>
      <w:tblPr>
        <w:tblW w:w="52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2590"/>
        <w:gridCol w:w="2240"/>
        <w:gridCol w:w="1279"/>
        <w:gridCol w:w="1282"/>
        <w:gridCol w:w="1426"/>
        <w:gridCol w:w="1264"/>
        <w:gridCol w:w="1301"/>
        <w:gridCol w:w="1367"/>
        <w:gridCol w:w="2346"/>
      </w:tblGrid>
      <w:tr w:rsidR="00F869AC" w:rsidRPr="00F7401D" w:rsidTr="009A04EF">
        <w:trPr>
          <w:trHeight w:val="722"/>
          <w:tblHeader/>
        </w:trPr>
        <w:tc>
          <w:tcPr>
            <w:tcW w:w="174" w:type="pct"/>
            <w:vMerge w:val="restart"/>
          </w:tcPr>
          <w:p w:rsidR="00F869AC" w:rsidRPr="00F7401D" w:rsidRDefault="00F869AC" w:rsidP="00E25467">
            <w:pPr>
              <w:jc w:val="center"/>
            </w:pPr>
            <w:r w:rsidRPr="00F7401D">
              <w:t>№</w:t>
            </w:r>
          </w:p>
          <w:p w:rsidR="00F869AC" w:rsidRPr="00F7401D" w:rsidRDefault="00F869AC" w:rsidP="00E25467">
            <w:pPr>
              <w:jc w:val="center"/>
              <w:rPr>
                <w:lang w:val="en-US"/>
              </w:rPr>
            </w:pPr>
            <w:r w:rsidRPr="00F7401D">
              <w:t>п/п</w:t>
            </w:r>
          </w:p>
        </w:tc>
        <w:tc>
          <w:tcPr>
            <w:tcW w:w="828" w:type="pct"/>
            <w:vMerge w:val="restart"/>
          </w:tcPr>
          <w:p w:rsidR="005E45A4" w:rsidRPr="002C24FA" w:rsidRDefault="00F869AC" w:rsidP="00E3578A">
            <w:pPr>
              <w:jc w:val="center"/>
            </w:pPr>
            <w:r w:rsidRPr="00F7401D">
              <w:t xml:space="preserve">Наименование налогового расхода </w:t>
            </w:r>
          </w:p>
          <w:p w:rsidR="00F869AC" w:rsidRPr="00F7401D" w:rsidRDefault="00F869AC" w:rsidP="00E3578A">
            <w:pPr>
              <w:jc w:val="center"/>
            </w:pPr>
            <w:r w:rsidRPr="00F7401D">
              <w:t>(по видам налогов)</w:t>
            </w:r>
          </w:p>
        </w:tc>
        <w:tc>
          <w:tcPr>
            <w:tcW w:w="716" w:type="pct"/>
            <w:vMerge w:val="restart"/>
          </w:tcPr>
          <w:p w:rsidR="00F869AC" w:rsidRPr="00F7401D" w:rsidRDefault="00F869AC" w:rsidP="00E25467">
            <w:pPr>
              <w:jc w:val="center"/>
            </w:pPr>
            <w:r w:rsidRPr="00F7401D">
              <w:t xml:space="preserve">Наименование показателя, на </w:t>
            </w:r>
            <w:r w:rsidR="00A110B7">
              <w:t>значение</w:t>
            </w:r>
            <w:r w:rsidR="00BB5038">
              <w:t xml:space="preserve"> </w:t>
            </w:r>
            <w:r w:rsidR="00A110B7">
              <w:t>(достиже</w:t>
            </w:r>
            <w:r w:rsidR="00BB5038">
              <w:t xml:space="preserve">ние) </w:t>
            </w:r>
            <w:r w:rsidRPr="00F7401D">
              <w:t>кото</w:t>
            </w:r>
            <w:r w:rsidR="00A110B7">
              <w:t>рого</w:t>
            </w:r>
            <w:r w:rsidRPr="00F7401D">
              <w:t xml:space="preserve"> оказывает влияние налоговый расход</w:t>
            </w:r>
          </w:p>
        </w:tc>
        <w:tc>
          <w:tcPr>
            <w:tcW w:w="2532" w:type="pct"/>
            <w:gridSpan w:val="6"/>
          </w:tcPr>
          <w:p w:rsidR="00F869AC" w:rsidRPr="00F7401D" w:rsidRDefault="00F869AC" w:rsidP="00F7401D">
            <w:pPr>
              <w:jc w:val="center"/>
            </w:pPr>
            <w:r w:rsidRPr="00F7401D">
              <w:t>Оценка налоговых расходов (тыс. рублей)</w:t>
            </w:r>
          </w:p>
        </w:tc>
        <w:tc>
          <w:tcPr>
            <w:tcW w:w="750" w:type="pct"/>
          </w:tcPr>
          <w:p w:rsidR="00F869AC" w:rsidRPr="00F7401D" w:rsidRDefault="00F869AC" w:rsidP="004E483A">
            <w:pPr>
              <w:jc w:val="center"/>
            </w:pPr>
            <w:r w:rsidRPr="00F7401D">
              <w:t xml:space="preserve">Краткое обоснование необходимости применения налоговых расходов для достижения цели (целей) </w:t>
            </w:r>
            <w:r w:rsidR="004E483A">
              <w:t>Г</w:t>
            </w:r>
            <w:r w:rsidRPr="00F7401D">
              <w:t>осударст</w:t>
            </w:r>
            <w:r w:rsidR="00986437">
              <w:t>-</w:t>
            </w:r>
            <w:r w:rsidRPr="00F7401D">
              <w:t>венной программы</w:t>
            </w:r>
          </w:p>
        </w:tc>
      </w:tr>
      <w:tr w:rsidR="008A334D" w:rsidRPr="00F7401D" w:rsidTr="005F129E">
        <w:trPr>
          <w:trHeight w:val="210"/>
          <w:tblHeader/>
        </w:trPr>
        <w:tc>
          <w:tcPr>
            <w:tcW w:w="174" w:type="pct"/>
            <w:vMerge/>
          </w:tcPr>
          <w:p w:rsidR="00F869AC" w:rsidRPr="00F7401D" w:rsidRDefault="00F869AC" w:rsidP="00E25467">
            <w:pPr>
              <w:jc w:val="center"/>
            </w:pPr>
          </w:p>
        </w:tc>
        <w:tc>
          <w:tcPr>
            <w:tcW w:w="828" w:type="pct"/>
            <w:vMerge/>
          </w:tcPr>
          <w:p w:rsidR="00F869AC" w:rsidRPr="00F7401D" w:rsidRDefault="00F869AC" w:rsidP="00E25467">
            <w:pPr>
              <w:jc w:val="both"/>
            </w:pPr>
          </w:p>
        </w:tc>
        <w:tc>
          <w:tcPr>
            <w:tcW w:w="716" w:type="pct"/>
            <w:vMerge/>
          </w:tcPr>
          <w:p w:rsidR="00F869AC" w:rsidRPr="00F7401D" w:rsidRDefault="00F869AC" w:rsidP="00E25467">
            <w:pPr>
              <w:jc w:val="both"/>
            </w:pPr>
          </w:p>
        </w:tc>
        <w:tc>
          <w:tcPr>
            <w:tcW w:w="409" w:type="pct"/>
            <w:vAlign w:val="center"/>
          </w:tcPr>
          <w:p w:rsidR="00F869AC" w:rsidRPr="00C445B2" w:rsidRDefault="00F869AC" w:rsidP="002C24FA">
            <w:pPr>
              <w:jc w:val="center"/>
            </w:pPr>
            <w:r w:rsidRPr="00C445B2">
              <w:t>2020 год</w:t>
            </w:r>
          </w:p>
        </w:tc>
        <w:tc>
          <w:tcPr>
            <w:tcW w:w="410" w:type="pct"/>
            <w:vAlign w:val="center"/>
          </w:tcPr>
          <w:p w:rsidR="00F869AC" w:rsidRPr="00C445B2" w:rsidRDefault="00F869AC" w:rsidP="002C24FA">
            <w:pPr>
              <w:jc w:val="center"/>
            </w:pPr>
            <w:r w:rsidRPr="00C445B2">
              <w:t>2021 год</w:t>
            </w:r>
          </w:p>
        </w:tc>
        <w:tc>
          <w:tcPr>
            <w:tcW w:w="456" w:type="pct"/>
            <w:vAlign w:val="center"/>
          </w:tcPr>
          <w:p w:rsidR="00F869AC" w:rsidRPr="00C445B2" w:rsidRDefault="00F869AC" w:rsidP="002C24FA">
            <w:pPr>
              <w:jc w:val="center"/>
            </w:pPr>
            <w:r w:rsidRPr="00C445B2">
              <w:t>2022 год</w:t>
            </w:r>
          </w:p>
        </w:tc>
        <w:tc>
          <w:tcPr>
            <w:tcW w:w="404" w:type="pct"/>
            <w:vAlign w:val="center"/>
          </w:tcPr>
          <w:p w:rsidR="00F869AC" w:rsidRPr="00C445B2" w:rsidRDefault="00F869AC" w:rsidP="002C24FA">
            <w:pPr>
              <w:jc w:val="center"/>
            </w:pPr>
            <w:r w:rsidRPr="00C445B2">
              <w:t>2023 год</w:t>
            </w:r>
          </w:p>
        </w:tc>
        <w:tc>
          <w:tcPr>
            <w:tcW w:w="416" w:type="pct"/>
            <w:vAlign w:val="center"/>
          </w:tcPr>
          <w:p w:rsidR="00F869AC" w:rsidRPr="00C445B2" w:rsidRDefault="00F869AC" w:rsidP="002C24FA">
            <w:pPr>
              <w:jc w:val="center"/>
            </w:pPr>
            <w:r w:rsidRPr="00C445B2">
              <w:t>2024 год</w:t>
            </w:r>
          </w:p>
        </w:tc>
        <w:tc>
          <w:tcPr>
            <w:tcW w:w="437" w:type="pct"/>
            <w:vAlign w:val="center"/>
          </w:tcPr>
          <w:p w:rsidR="002C24FA" w:rsidRPr="00C445B2" w:rsidRDefault="00F869AC" w:rsidP="005178A4">
            <w:pPr>
              <w:jc w:val="center"/>
            </w:pPr>
            <w:r w:rsidRPr="00C445B2">
              <w:t>итого</w:t>
            </w:r>
          </w:p>
        </w:tc>
        <w:tc>
          <w:tcPr>
            <w:tcW w:w="750" w:type="pct"/>
          </w:tcPr>
          <w:p w:rsidR="00F869AC" w:rsidRPr="00F7401D" w:rsidRDefault="00F869AC" w:rsidP="00E25467">
            <w:pPr>
              <w:jc w:val="both"/>
            </w:pPr>
          </w:p>
        </w:tc>
      </w:tr>
      <w:tr w:rsidR="008A334D" w:rsidRPr="00E67169" w:rsidTr="005F129E">
        <w:trPr>
          <w:trHeight w:val="210"/>
        </w:trPr>
        <w:tc>
          <w:tcPr>
            <w:tcW w:w="174" w:type="pct"/>
          </w:tcPr>
          <w:p w:rsidR="00C6391B" w:rsidRPr="00F7401D" w:rsidRDefault="00C6391B" w:rsidP="00E25467">
            <w:pPr>
              <w:jc w:val="center"/>
              <w:rPr>
                <w:lang w:val="en-US"/>
              </w:rPr>
            </w:pPr>
          </w:p>
        </w:tc>
        <w:tc>
          <w:tcPr>
            <w:tcW w:w="828" w:type="pct"/>
          </w:tcPr>
          <w:p w:rsidR="00C6391B" w:rsidRPr="00E67169" w:rsidRDefault="00C6391B" w:rsidP="004E483A">
            <w:pPr>
              <w:jc w:val="both"/>
            </w:pPr>
            <w:r w:rsidRPr="00E67169">
              <w:t>Государственная программа Кировской области «Экономическое развитие и поддержка предпринимательства»</w:t>
            </w:r>
          </w:p>
        </w:tc>
        <w:tc>
          <w:tcPr>
            <w:tcW w:w="716" w:type="pct"/>
          </w:tcPr>
          <w:p w:rsidR="00C6391B" w:rsidRPr="00E67169" w:rsidRDefault="00C6391B" w:rsidP="00E25467">
            <w:pPr>
              <w:jc w:val="both"/>
            </w:pPr>
          </w:p>
        </w:tc>
        <w:tc>
          <w:tcPr>
            <w:tcW w:w="409" w:type="pct"/>
          </w:tcPr>
          <w:p w:rsidR="00C6391B" w:rsidRPr="00E67169" w:rsidRDefault="00C6391B">
            <w:pPr>
              <w:jc w:val="center"/>
              <w:rPr>
                <w:color w:val="000000"/>
              </w:rPr>
            </w:pPr>
            <w:r w:rsidRPr="00E67169">
              <w:rPr>
                <w:color w:val="000000"/>
              </w:rPr>
              <w:t>206913,49</w:t>
            </w:r>
          </w:p>
        </w:tc>
        <w:tc>
          <w:tcPr>
            <w:tcW w:w="410" w:type="pct"/>
          </w:tcPr>
          <w:p w:rsidR="00C6391B" w:rsidRPr="00E67169" w:rsidRDefault="00AD23D0">
            <w:pPr>
              <w:jc w:val="center"/>
              <w:rPr>
                <w:color w:val="000000"/>
              </w:rPr>
            </w:pPr>
            <w:r w:rsidRPr="00E67169">
              <w:rPr>
                <w:color w:val="000000"/>
              </w:rPr>
              <w:t>500423,77</w:t>
            </w:r>
          </w:p>
        </w:tc>
        <w:tc>
          <w:tcPr>
            <w:tcW w:w="456" w:type="pct"/>
          </w:tcPr>
          <w:p w:rsidR="00C6391B" w:rsidRPr="00E67169" w:rsidRDefault="00AD23D0">
            <w:pPr>
              <w:jc w:val="center"/>
              <w:rPr>
                <w:color w:val="000000"/>
              </w:rPr>
            </w:pPr>
            <w:r w:rsidRPr="00E67169">
              <w:rPr>
                <w:color w:val="000000"/>
              </w:rPr>
              <w:t>152078,19</w:t>
            </w:r>
          </w:p>
        </w:tc>
        <w:tc>
          <w:tcPr>
            <w:tcW w:w="404" w:type="pct"/>
          </w:tcPr>
          <w:p w:rsidR="00C6391B" w:rsidRPr="00E67169" w:rsidRDefault="00AD23D0">
            <w:pPr>
              <w:jc w:val="center"/>
              <w:rPr>
                <w:color w:val="000000"/>
              </w:rPr>
            </w:pPr>
            <w:r w:rsidRPr="00E67169">
              <w:rPr>
                <w:color w:val="000000"/>
              </w:rPr>
              <w:t>132394,15</w:t>
            </w:r>
          </w:p>
        </w:tc>
        <w:tc>
          <w:tcPr>
            <w:tcW w:w="416" w:type="pct"/>
          </w:tcPr>
          <w:p w:rsidR="00C6391B" w:rsidRPr="00E67169" w:rsidRDefault="00AD23D0">
            <w:pPr>
              <w:jc w:val="center"/>
              <w:rPr>
                <w:color w:val="000000"/>
              </w:rPr>
            </w:pPr>
            <w:r w:rsidRPr="00E67169">
              <w:rPr>
                <w:color w:val="000000"/>
              </w:rPr>
              <w:t>246702,18</w:t>
            </w:r>
          </w:p>
        </w:tc>
        <w:tc>
          <w:tcPr>
            <w:tcW w:w="437" w:type="pct"/>
          </w:tcPr>
          <w:p w:rsidR="00C6391B" w:rsidRPr="00E67169" w:rsidRDefault="00AD23D0">
            <w:pPr>
              <w:jc w:val="center"/>
              <w:rPr>
                <w:color w:val="000000"/>
              </w:rPr>
            </w:pPr>
            <w:r w:rsidRPr="00E67169">
              <w:rPr>
                <w:color w:val="000000"/>
              </w:rPr>
              <w:t>1238511,78</w:t>
            </w:r>
          </w:p>
        </w:tc>
        <w:tc>
          <w:tcPr>
            <w:tcW w:w="750" w:type="pct"/>
          </w:tcPr>
          <w:p w:rsidR="00C6391B" w:rsidRPr="00E67169" w:rsidRDefault="00C6391B" w:rsidP="00E25467">
            <w:pPr>
              <w:jc w:val="both"/>
            </w:pPr>
          </w:p>
        </w:tc>
      </w:tr>
      <w:tr w:rsidR="008A334D" w:rsidRPr="00E67169" w:rsidTr="005F129E">
        <w:trPr>
          <w:trHeight w:val="888"/>
        </w:trPr>
        <w:tc>
          <w:tcPr>
            <w:tcW w:w="174" w:type="pct"/>
          </w:tcPr>
          <w:p w:rsidR="002C24FA" w:rsidRPr="00E67169" w:rsidRDefault="00FF59BD" w:rsidP="00E25467">
            <w:pPr>
              <w:jc w:val="center"/>
            </w:pPr>
            <w:r w:rsidRPr="00E67169">
              <w:t>1</w:t>
            </w:r>
          </w:p>
        </w:tc>
        <w:tc>
          <w:tcPr>
            <w:tcW w:w="828" w:type="pct"/>
          </w:tcPr>
          <w:p w:rsidR="002C24FA" w:rsidRPr="00E67169" w:rsidRDefault="002C24FA" w:rsidP="00961857">
            <w:pPr>
              <w:jc w:val="both"/>
            </w:pPr>
            <w:r w:rsidRPr="00E67169">
              <w:t>Подпрограмма «Формирование благоприятной инвестиционной среды и стимулирование деловой активности</w:t>
            </w:r>
            <w:r w:rsidR="00FF59BD" w:rsidRPr="00E67169">
              <w:t xml:space="preserve"> на территории Кировской области</w:t>
            </w:r>
            <w:r w:rsidRPr="00E67169">
              <w:t>»</w:t>
            </w:r>
          </w:p>
        </w:tc>
        <w:tc>
          <w:tcPr>
            <w:tcW w:w="716" w:type="pct"/>
          </w:tcPr>
          <w:p w:rsidR="002C24FA" w:rsidRPr="00E67169" w:rsidRDefault="009A04EF" w:rsidP="00E25467">
            <w:pPr>
              <w:jc w:val="both"/>
            </w:pPr>
            <w:r w:rsidRPr="00E67169">
              <w:t xml:space="preserve">количество рабочих мест, вновь </w:t>
            </w:r>
            <w:r w:rsidR="00986437">
              <w:t xml:space="preserve"> </w:t>
            </w:r>
            <w:r w:rsidRPr="00E67169">
              <w:t xml:space="preserve">созданных получателями налоговых льгот, единиц; </w:t>
            </w:r>
            <w:r w:rsidR="007659F6">
              <w:t xml:space="preserve"> </w:t>
            </w:r>
            <w:r w:rsidRPr="00E67169">
              <w:t>объем инвестиций, привлеченных</w:t>
            </w:r>
            <w:r>
              <w:t xml:space="preserve">   по-</w:t>
            </w:r>
          </w:p>
        </w:tc>
        <w:tc>
          <w:tcPr>
            <w:tcW w:w="409" w:type="pct"/>
          </w:tcPr>
          <w:p w:rsidR="002C24FA" w:rsidRPr="00E67169" w:rsidRDefault="002C24FA">
            <w:pPr>
              <w:jc w:val="center"/>
              <w:rPr>
                <w:color w:val="000000"/>
              </w:rPr>
            </w:pPr>
            <w:r w:rsidRPr="00E67169">
              <w:rPr>
                <w:color w:val="000000"/>
              </w:rPr>
              <w:t>188139,49</w:t>
            </w:r>
          </w:p>
        </w:tc>
        <w:tc>
          <w:tcPr>
            <w:tcW w:w="410" w:type="pct"/>
          </w:tcPr>
          <w:p w:rsidR="002C24FA" w:rsidRPr="00E67169" w:rsidRDefault="00AB345F" w:rsidP="00AB345F">
            <w:pPr>
              <w:rPr>
                <w:color w:val="000000"/>
              </w:rPr>
            </w:pPr>
            <w:r w:rsidRPr="00E67169">
              <w:rPr>
                <w:color w:val="000000"/>
              </w:rPr>
              <w:t xml:space="preserve"> 59602,77</w:t>
            </w:r>
          </w:p>
        </w:tc>
        <w:tc>
          <w:tcPr>
            <w:tcW w:w="456" w:type="pct"/>
          </w:tcPr>
          <w:p w:rsidR="002C24FA" w:rsidRPr="00E67169" w:rsidRDefault="002C24FA">
            <w:pPr>
              <w:jc w:val="center"/>
              <w:rPr>
                <w:color w:val="000000"/>
              </w:rPr>
            </w:pPr>
            <w:r w:rsidRPr="00E67169">
              <w:rPr>
                <w:color w:val="000000"/>
              </w:rPr>
              <w:t>12</w:t>
            </w:r>
            <w:r w:rsidR="00AB345F" w:rsidRPr="00E67169">
              <w:rPr>
                <w:color w:val="000000"/>
              </w:rPr>
              <w:t>4257,19</w:t>
            </w:r>
          </w:p>
        </w:tc>
        <w:tc>
          <w:tcPr>
            <w:tcW w:w="404" w:type="pct"/>
          </w:tcPr>
          <w:p w:rsidR="002C24FA" w:rsidRPr="00E67169" w:rsidRDefault="00AB345F">
            <w:pPr>
              <w:jc w:val="center"/>
              <w:rPr>
                <w:color w:val="000000"/>
              </w:rPr>
            </w:pPr>
            <w:r w:rsidRPr="00E67169">
              <w:rPr>
                <w:color w:val="000000"/>
              </w:rPr>
              <w:t>104573,15</w:t>
            </w:r>
          </w:p>
        </w:tc>
        <w:tc>
          <w:tcPr>
            <w:tcW w:w="416" w:type="pct"/>
          </w:tcPr>
          <w:p w:rsidR="002C24FA" w:rsidRPr="00E67169" w:rsidRDefault="00AB345F">
            <w:pPr>
              <w:jc w:val="center"/>
              <w:rPr>
                <w:color w:val="000000"/>
              </w:rPr>
            </w:pPr>
            <w:r w:rsidRPr="00E67169">
              <w:rPr>
                <w:color w:val="000000"/>
              </w:rPr>
              <w:t>246532,18</w:t>
            </w:r>
          </w:p>
        </w:tc>
        <w:tc>
          <w:tcPr>
            <w:tcW w:w="437" w:type="pct"/>
          </w:tcPr>
          <w:p w:rsidR="002C24FA" w:rsidRPr="00E67169" w:rsidRDefault="00AB345F">
            <w:pPr>
              <w:jc w:val="center"/>
              <w:rPr>
                <w:color w:val="000000"/>
              </w:rPr>
            </w:pPr>
            <w:r w:rsidRPr="00E67169">
              <w:rPr>
                <w:color w:val="000000"/>
              </w:rPr>
              <w:t>723104,78</w:t>
            </w:r>
          </w:p>
        </w:tc>
        <w:tc>
          <w:tcPr>
            <w:tcW w:w="750" w:type="pct"/>
          </w:tcPr>
          <w:p w:rsidR="002C24FA" w:rsidRPr="00E67169" w:rsidRDefault="002C24FA" w:rsidP="00E25467">
            <w:pPr>
              <w:jc w:val="both"/>
            </w:pPr>
          </w:p>
        </w:tc>
      </w:tr>
      <w:tr w:rsidR="008A334D" w:rsidRPr="00E67169" w:rsidTr="005F129E">
        <w:trPr>
          <w:trHeight w:val="3459"/>
        </w:trPr>
        <w:tc>
          <w:tcPr>
            <w:tcW w:w="174" w:type="pct"/>
            <w:vMerge w:val="restart"/>
          </w:tcPr>
          <w:p w:rsidR="006B685A" w:rsidRPr="00E67169" w:rsidRDefault="006B685A" w:rsidP="00E25467">
            <w:pPr>
              <w:jc w:val="center"/>
            </w:pPr>
            <w:r w:rsidRPr="00E67169">
              <w:lastRenderedPageBreak/>
              <w:t>1.1</w:t>
            </w:r>
          </w:p>
        </w:tc>
        <w:tc>
          <w:tcPr>
            <w:tcW w:w="828" w:type="pct"/>
            <w:vMerge w:val="restart"/>
          </w:tcPr>
          <w:p w:rsidR="006B685A" w:rsidRPr="00E67169" w:rsidRDefault="006B685A" w:rsidP="00F7401D">
            <w:r w:rsidRPr="00E67169">
              <w:t>Пониженная налоговая ставка по налогу на прибыль для резидентов территорий опережающего социально-экономического развития (5%</w:t>
            </w:r>
            <w:r w:rsidR="000F0080" w:rsidRPr="00E67169">
              <w:t xml:space="preserve"> </w:t>
            </w:r>
            <w:r w:rsidR="000F0080" w:rsidRPr="00E67169">
              <w:rPr>
                <w:sz w:val="28"/>
                <w:szCs w:val="28"/>
              </w:rPr>
              <w:t>–</w:t>
            </w:r>
            <w:r w:rsidRPr="00E67169">
              <w:t xml:space="preserve"> в течение пяти налоговых периодов,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деятельности, 10% </w:t>
            </w:r>
            <w:r w:rsidR="000F0080" w:rsidRPr="00E67169">
              <w:rPr>
                <w:sz w:val="28"/>
                <w:szCs w:val="28"/>
              </w:rPr>
              <w:t>–</w:t>
            </w:r>
            <w:r w:rsidRPr="00E67169">
              <w:t>ставка региональной части по налогу на прибыль в течение по</w:t>
            </w:r>
            <w:r w:rsidR="000F0080" w:rsidRPr="00E67169">
              <w:t xml:space="preserve">следующих пяти </w:t>
            </w:r>
            <w:r w:rsidRPr="00E67169">
              <w:t>налоговых периодов)</w:t>
            </w:r>
          </w:p>
        </w:tc>
        <w:tc>
          <w:tcPr>
            <w:tcW w:w="716" w:type="pct"/>
            <w:tcBorders>
              <w:bottom w:val="nil"/>
            </w:tcBorders>
          </w:tcPr>
          <w:p w:rsidR="006B685A" w:rsidRPr="00E67169" w:rsidRDefault="006B685A" w:rsidP="006A08DA">
            <w:pPr>
              <w:jc w:val="both"/>
            </w:pPr>
            <w:r w:rsidRPr="00E67169">
              <w:t>лучателями налоговых льгот, млн. рублей</w:t>
            </w:r>
          </w:p>
          <w:p w:rsidR="006B685A" w:rsidRPr="00E67169" w:rsidRDefault="006B685A" w:rsidP="00CE4E65">
            <w:pPr>
              <w:jc w:val="both"/>
            </w:pPr>
          </w:p>
        </w:tc>
        <w:tc>
          <w:tcPr>
            <w:tcW w:w="409" w:type="pct"/>
            <w:vMerge w:val="restart"/>
          </w:tcPr>
          <w:p w:rsidR="006B685A" w:rsidRPr="00E67169" w:rsidRDefault="006B685A" w:rsidP="00F7401D">
            <w:pPr>
              <w:jc w:val="center"/>
            </w:pPr>
            <w:r w:rsidRPr="00E67169">
              <w:t>21050,07</w:t>
            </w:r>
          </w:p>
        </w:tc>
        <w:tc>
          <w:tcPr>
            <w:tcW w:w="410" w:type="pct"/>
            <w:vMerge w:val="restart"/>
          </w:tcPr>
          <w:p w:rsidR="006B685A" w:rsidRPr="00E67169" w:rsidRDefault="006B685A" w:rsidP="00F7401D">
            <w:pPr>
              <w:jc w:val="center"/>
            </w:pPr>
            <w:r w:rsidRPr="00E67169">
              <w:t>21571,62</w:t>
            </w:r>
          </w:p>
        </w:tc>
        <w:tc>
          <w:tcPr>
            <w:tcW w:w="456" w:type="pct"/>
            <w:vMerge w:val="restart"/>
          </w:tcPr>
          <w:p w:rsidR="006B685A" w:rsidRPr="00E67169" w:rsidRDefault="006B685A" w:rsidP="00F7401D">
            <w:pPr>
              <w:jc w:val="center"/>
            </w:pPr>
            <w:r w:rsidRPr="00E67169">
              <w:t>41809,86</w:t>
            </w:r>
          </w:p>
        </w:tc>
        <w:tc>
          <w:tcPr>
            <w:tcW w:w="404" w:type="pct"/>
            <w:vMerge w:val="restart"/>
          </w:tcPr>
          <w:p w:rsidR="006B685A" w:rsidRPr="00E67169" w:rsidRDefault="006B685A" w:rsidP="00F7401D">
            <w:pPr>
              <w:jc w:val="center"/>
            </w:pPr>
            <w:r w:rsidRPr="00E67169">
              <w:t>39342,43</w:t>
            </w:r>
          </w:p>
        </w:tc>
        <w:tc>
          <w:tcPr>
            <w:tcW w:w="416" w:type="pct"/>
            <w:vMerge w:val="restart"/>
          </w:tcPr>
          <w:p w:rsidR="006B685A" w:rsidRPr="00E67169" w:rsidRDefault="006B685A" w:rsidP="00F7401D">
            <w:pPr>
              <w:jc w:val="center"/>
            </w:pPr>
            <w:r w:rsidRPr="00E67169">
              <w:t>33219,50</w:t>
            </w:r>
          </w:p>
        </w:tc>
        <w:tc>
          <w:tcPr>
            <w:tcW w:w="437" w:type="pct"/>
            <w:vMerge w:val="restart"/>
          </w:tcPr>
          <w:p w:rsidR="006B685A" w:rsidRPr="00E67169" w:rsidRDefault="006B685A" w:rsidP="00F7401D">
            <w:pPr>
              <w:jc w:val="center"/>
            </w:pPr>
            <w:r w:rsidRPr="00E67169">
              <w:t>156993,48</w:t>
            </w:r>
          </w:p>
        </w:tc>
        <w:tc>
          <w:tcPr>
            <w:tcW w:w="750" w:type="pct"/>
            <w:vMerge w:val="restart"/>
          </w:tcPr>
          <w:p w:rsidR="006B685A" w:rsidRPr="00E67169" w:rsidRDefault="006B685A" w:rsidP="007E6AF6">
            <w:pPr>
              <w:jc w:val="both"/>
            </w:pPr>
            <w:r w:rsidRPr="00E67169">
              <w:t>снижение налоговой нагрузки на юридических лиц и индивидуальных предпринимателей (расширение перечня потенциальных и реальных инвесторов, улучшение со</w:t>
            </w:r>
            <w:r w:rsidR="007659F6">
              <w:t xml:space="preserve">циально </w:t>
            </w:r>
            <w:r w:rsidRPr="00E67169">
              <w:t>экономической ситуации в регионе за счет реализации новых инвестиционных проектов)</w:t>
            </w:r>
          </w:p>
        </w:tc>
      </w:tr>
      <w:tr w:rsidR="008A334D" w:rsidRPr="00E67169" w:rsidTr="005F129E">
        <w:trPr>
          <w:trHeight w:val="3459"/>
        </w:trPr>
        <w:tc>
          <w:tcPr>
            <w:tcW w:w="174" w:type="pct"/>
            <w:vMerge/>
          </w:tcPr>
          <w:p w:rsidR="006B685A" w:rsidRPr="00E67169" w:rsidRDefault="006B685A" w:rsidP="00E25467">
            <w:pPr>
              <w:jc w:val="center"/>
            </w:pPr>
          </w:p>
        </w:tc>
        <w:tc>
          <w:tcPr>
            <w:tcW w:w="828" w:type="pct"/>
            <w:vMerge/>
          </w:tcPr>
          <w:p w:rsidR="006B685A" w:rsidRPr="00E67169" w:rsidRDefault="006B685A" w:rsidP="00F7401D"/>
        </w:tc>
        <w:tc>
          <w:tcPr>
            <w:tcW w:w="716" w:type="pct"/>
            <w:tcBorders>
              <w:top w:val="nil"/>
              <w:bottom w:val="single" w:sz="4" w:space="0" w:color="auto"/>
            </w:tcBorders>
          </w:tcPr>
          <w:p w:rsidR="006B685A" w:rsidRPr="00E67169" w:rsidRDefault="006B685A" w:rsidP="006A08DA">
            <w:pPr>
              <w:jc w:val="both"/>
            </w:pPr>
          </w:p>
        </w:tc>
        <w:tc>
          <w:tcPr>
            <w:tcW w:w="409" w:type="pct"/>
            <w:vMerge/>
          </w:tcPr>
          <w:p w:rsidR="006B685A" w:rsidRPr="00E67169" w:rsidRDefault="006B685A" w:rsidP="00F7401D">
            <w:pPr>
              <w:jc w:val="center"/>
            </w:pPr>
          </w:p>
        </w:tc>
        <w:tc>
          <w:tcPr>
            <w:tcW w:w="410" w:type="pct"/>
            <w:vMerge/>
          </w:tcPr>
          <w:p w:rsidR="006B685A" w:rsidRPr="00E67169" w:rsidRDefault="006B685A" w:rsidP="00F7401D">
            <w:pPr>
              <w:jc w:val="center"/>
            </w:pPr>
          </w:p>
        </w:tc>
        <w:tc>
          <w:tcPr>
            <w:tcW w:w="456" w:type="pct"/>
            <w:vMerge/>
          </w:tcPr>
          <w:p w:rsidR="006B685A" w:rsidRPr="00E67169" w:rsidRDefault="006B685A" w:rsidP="00F7401D">
            <w:pPr>
              <w:jc w:val="center"/>
            </w:pPr>
          </w:p>
        </w:tc>
        <w:tc>
          <w:tcPr>
            <w:tcW w:w="404" w:type="pct"/>
            <w:vMerge/>
          </w:tcPr>
          <w:p w:rsidR="006B685A" w:rsidRPr="00E67169" w:rsidRDefault="006B685A" w:rsidP="00F7401D">
            <w:pPr>
              <w:jc w:val="center"/>
            </w:pPr>
          </w:p>
        </w:tc>
        <w:tc>
          <w:tcPr>
            <w:tcW w:w="416" w:type="pct"/>
            <w:vMerge/>
          </w:tcPr>
          <w:p w:rsidR="006B685A" w:rsidRPr="00E67169" w:rsidRDefault="006B685A" w:rsidP="00F7401D">
            <w:pPr>
              <w:jc w:val="center"/>
            </w:pPr>
          </w:p>
        </w:tc>
        <w:tc>
          <w:tcPr>
            <w:tcW w:w="437" w:type="pct"/>
            <w:vMerge/>
          </w:tcPr>
          <w:p w:rsidR="006B685A" w:rsidRPr="00E67169" w:rsidRDefault="006B685A" w:rsidP="00F7401D">
            <w:pPr>
              <w:jc w:val="center"/>
            </w:pPr>
          </w:p>
        </w:tc>
        <w:tc>
          <w:tcPr>
            <w:tcW w:w="750" w:type="pct"/>
            <w:vMerge/>
          </w:tcPr>
          <w:p w:rsidR="006B685A" w:rsidRPr="00E67169" w:rsidRDefault="006B685A" w:rsidP="007E6AF6">
            <w:pPr>
              <w:jc w:val="both"/>
            </w:pPr>
          </w:p>
        </w:tc>
      </w:tr>
      <w:tr w:rsidR="008A334D" w:rsidRPr="00E67169" w:rsidTr="005F129E">
        <w:trPr>
          <w:trHeight w:val="888"/>
        </w:trPr>
        <w:tc>
          <w:tcPr>
            <w:tcW w:w="174" w:type="pct"/>
          </w:tcPr>
          <w:p w:rsidR="002C24FA" w:rsidRPr="00E67169" w:rsidRDefault="006A08DA" w:rsidP="00E25467">
            <w:pPr>
              <w:jc w:val="center"/>
            </w:pPr>
            <w:r w:rsidRPr="00E67169">
              <w:lastRenderedPageBreak/>
              <w:t>1</w:t>
            </w:r>
            <w:r w:rsidR="002C24FA" w:rsidRPr="00E67169">
              <w:t>.2</w:t>
            </w:r>
          </w:p>
        </w:tc>
        <w:tc>
          <w:tcPr>
            <w:tcW w:w="828" w:type="pct"/>
          </w:tcPr>
          <w:p w:rsidR="002C24FA" w:rsidRPr="00E67169" w:rsidRDefault="002C24FA" w:rsidP="00FB5418">
            <w:r w:rsidRPr="00E67169">
              <w:t>0% ставка по налогу на имущество организаций для резидентов территорий опере</w:t>
            </w:r>
            <w:r w:rsidR="00986437">
              <w:t>-</w:t>
            </w:r>
            <w:r w:rsidRPr="00E67169">
              <w:t>жающего социально-экономического развития</w:t>
            </w:r>
          </w:p>
        </w:tc>
        <w:tc>
          <w:tcPr>
            <w:tcW w:w="716" w:type="pct"/>
            <w:tcBorders>
              <w:top w:val="single" w:sz="4" w:space="0" w:color="auto"/>
              <w:bottom w:val="nil"/>
            </w:tcBorders>
          </w:tcPr>
          <w:p w:rsidR="002C24FA" w:rsidRPr="00E67169" w:rsidRDefault="002C24FA" w:rsidP="00E25467">
            <w:pPr>
              <w:jc w:val="both"/>
            </w:pPr>
          </w:p>
        </w:tc>
        <w:tc>
          <w:tcPr>
            <w:tcW w:w="409" w:type="pct"/>
          </w:tcPr>
          <w:p w:rsidR="002C24FA" w:rsidRPr="00E67169" w:rsidRDefault="002C24FA" w:rsidP="00F7401D">
            <w:pPr>
              <w:jc w:val="center"/>
            </w:pPr>
            <w:r w:rsidRPr="00E67169">
              <w:t>9 894,47</w:t>
            </w:r>
          </w:p>
        </w:tc>
        <w:tc>
          <w:tcPr>
            <w:tcW w:w="410" w:type="pct"/>
          </w:tcPr>
          <w:p w:rsidR="002C24FA" w:rsidRPr="00E67169" w:rsidRDefault="006A0F0A" w:rsidP="00F7401D">
            <w:pPr>
              <w:jc w:val="center"/>
            </w:pPr>
            <w:r w:rsidRPr="00E67169">
              <w:t>1,50</w:t>
            </w:r>
          </w:p>
        </w:tc>
        <w:tc>
          <w:tcPr>
            <w:tcW w:w="456" w:type="pct"/>
          </w:tcPr>
          <w:p w:rsidR="002C24FA" w:rsidRPr="00E67169" w:rsidRDefault="002C24FA" w:rsidP="00F7401D">
            <w:pPr>
              <w:jc w:val="center"/>
            </w:pPr>
            <w:r w:rsidRPr="00E67169">
              <w:t>10738,02</w:t>
            </w:r>
          </w:p>
        </w:tc>
        <w:tc>
          <w:tcPr>
            <w:tcW w:w="404" w:type="pct"/>
          </w:tcPr>
          <w:p w:rsidR="002C24FA" w:rsidRPr="00E67169" w:rsidRDefault="002C24FA" w:rsidP="00F7401D">
            <w:pPr>
              <w:jc w:val="center"/>
            </w:pPr>
            <w:r w:rsidRPr="00E67169">
              <w:t>8777,49</w:t>
            </w:r>
          </w:p>
        </w:tc>
        <w:tc>
          <w:tcPr>
            <w:tcW w:w="416" w:type="pct"/>
          </w:tcPr>
          <w:p w:rsidR="002C24FA" w:rsidRPr="00E67169" w:rsidRDefault="002C24FA" w:rsidP="00F7401D">
            <w:pPr>
              <w:jc w:val="center"/>
            </w:pPr>
            <w:r w:rsidRPr="00E67169">
              <w:t>7197,57</w:t>
            </w:r>
          </w:p>
        </w:tc>
        <w:tc>
          <w:tcPr>
            <w:tcW w:w="437" w:type="pct"/>
          </w:tcPr>
          <w:p w:rsidR="002C24FA" w:rsidRPr="00E67169" w:rsidRDefault="006A0F0A" w:rsidP="00F7401D">
            <w:pPr>
              <w:jc w:val="center"/>
            </w:pPr>
            <w:r w:rsidRPr="00E67169">
              <w:t>36609,05</w:t>
            </w:r>
          </w:p>
        </w:tc>
        <w:tc>
          <w:tcPr>
            <w:tcW w:w="750" w:type="pct"/>
          </w:tcPr>
          <w:p w:rsidR="002C24FA" w:rsidRPr="00E67169" w:rsidRDefault="002C24FA" w:rsidP="00E25467">
            <w:pPr>
              <w:jc w:val="both"/>
            </w:pPr>
          </w:p>
        </w:tc>
      </w:tr>
      <w:tr w:rsidR="008A334D" w:rsidRPr="00E67169" w:rsidTr="005F129E">
        <w:trPr>
          <w:trHeight w:val="308"/>
        </w:trPr>
        <w:tc>
          <w:tcPr>
            <w:tcW w:w="174" w:type="pct"/>
          </w:tcPr>
          <w:p w:rsidR="002C24FA" w:rsidRPr="00E67169" w:rsidRDefault="006A08DA" w:rsidP="00E25467">
            <w:pPr>
              <w:jc w:val="center"/>
            </w:pPr>
            <w:r w:rsidRPr="00E67169">
              <w:t>1</w:t>
            </w:r>
            <w:r w:rsidR="002C24FA" w:rsidRPr="00E67169">
              <w:t>.3</w:t>
            </w:r>
          </w:p>
        </w:tc>
        <w:tc>
          <w:tcPr>
            <w:tcW w:w="828" w:type="pct"/>
          </w:tcPr>
          <w:p w:rsidR="002C24FA" w:rsidRPr="00E67169" w:rsidRDefault="002C24FA" w:rsidP="00F7401D">
            <w:r w:rsidRPr="00E67169">
              <w:t>Пониженная ставка по налогу на прибыль организаций (13,5%)</w:t>
            </w:r>
          </w:p>
        </w:tc>
        <w:tc>
          <w:tcPr>
            <w:tcW w:w="716" w:type="pct"/>
            <w:tcBorders>
              <w:top w:val="nil"/>
              <w:bottom w:val="nil"/>
            </w:tcBorders>
          </w:tcPr>
          <w:p w:rsidR="002C24FA" w:rsidRPr="00E67169" w:rsidRDefault="002C24FA" w:rsidP="00E25467">
            <w:pPr>
              <w:jc w:val="both"/>
            </w:pPr>
          </w:p>
        </w:tc>
        <w:tc>
          <w:tcPr>
            <w:tcW w:w="409" w:type="pct"/>
          </w:tcPr>
          <w:p w:rsidR="002C24FA" w:rsidRPr="00E67169" w:rsidRDefault="002C24FA" w:rsidP="00F7401D">
            <w:pPr>
              <w:jc w:val="center"/>
            </w:pPr>
            <w:r w:rsidRPr="00E67169">
              <w:t>43 957,50</w:t>
            </w:r>
          </w:p>
        </w:tc>
        <w:tc>
          <w:tcPr>
            <w:tcW w:w="410" w:type="pct"/>
          </w:tcPr>
          <w:p w:rsidR="002C24FA" w:rsidRPr="00E67169" w:rsidRDefault="006A0F0A" w:rsidP="00F7401D">
            <w:pPr>
              <w:jc w:val="center"/>
            </w:pPr>
            <w:r w:rsidRPr="00E67169">
              <w:t>-</w:t>
            </w:r>
          </w:p>
        </w:tc>
        <w:tc>
          <w:tcPr>
            <w:tcW w:w="456" w:type="pct"/>
          </w:tcPr>
          <w:p w:rsidR="002C24FA" w:rsidRPr="00E67169" w:rsidRDefault="006A0F0A" w:rsidP="00F7401D">
            <w:pPr>
              <w:jc w:val="center"/>
            </w:pPr>
            <w:r w:rsidRPr="00E67169">
              <w:t>-</w:t>
            </w:r>
          </w:p>
        </w:tc>
        <w:tc>
          <w:tcPr>
            <w:tcW w:w="404" w:type="pct"/>
          </w:tcPr>
          <w:p w:rsidR="002C24FA" w:rsidRPr="00E67169" w:rsidRDefault="006A0F0A" w:rsidP="00F7401D">
            <w:pPr>
              <w:jc w:val="center"/>
            </w:pPr>
            <w:r w:rsidRPr="00E67169">
              <w:t>-</w:t>
            </w:r>
          </w:p>
        </w:tc>
        <w:tc>
          <w:tcPr>
            <w:tcW w:w="416" w:type="pct"/>
          </w:tcPr>
          <w:p w:rsidR="002C24FA" w:rsidRPr="00E67169" w:rsidRDefault="006A0F0A" w:rsidP="00F7401D">
            <w:pPr>
              <w:jc w:val="center"/>
            </w:pPr>
            <w:r w:rsidRPr="00E67169">
              <w:t>-</w:t>
            </w:r>
          </w:p>
        </w:tc>
        <w:tc>
          <w:tcPr>
            <w:tcW w:w="437" w:type="pct"/>
          </w:tcPr>
          <w:p w:rsidR="002C24FA" w:rsidRPr="00E67169" w:rsidRDefault="006A0F0A" w:rsidP="00F7401D">
            <w:pPr>
              <w:jc w:val="center"/>
            </w:pPr>
            <w:r w:rsidRPr="00E67169">
              <w:t>43957,50</w:t>
            </w:r>
          </w:p>
        </w:tc>
        <w:tc>
          <w:tcPr>
            <w:tcW w:w="750" w:type="pct"/>
          </w:tcPr>
          <w:p w:rsidR="002C24FA" w:rsidRPr="00E67169" w:rsidRDefault="002C24FA" w:rsidP="00E25467">
            <w:pPr>
              <w:jc w:val="both"/>
            </w:pPr>
          </w:p>
        </w:tc>
      </w:tr>
      <w:tr w:rsidR="008A334D" w:rsidRPr="00E67169" w:rsidTr="005F129E">
        <w:trPr>
          <w:trHeight w:val="308"/>
        </w:trPr>
        <w:tc>
          <w:tcPr>
            <w:tcW w:w="174" w:type="pct"/>
            <w:tcBorders>
              <w:bottom w:val="nil"/>
            </w:tcBorders>
          </w:tcPr>
          <w:p w:rsidR="002C24FA" w:rsidRPr="00E67169" w:rsidRDefault="006A08DA" w:rsidP="00E25467">
            <w:pPr>
              <w:jc w:val="center"/>
            </w:pPr>
            <w:r w:rsidRPr="00E67169">
              <w:t>1</w:t>
            </w:r>
            <w:r w:rsidR="002C24FA" w:rsidRPr="00E67169">
              <w:t>.4</w:t>
            </w:r>
          </w:p>
        </w:tc>
        <w:tc>
          <w:tcPr>
            <w:tcW w:w="828" w:type="pct"/>
            <w:tcBorders>
              <w:bottom w:val="nil"/>
            </w:tcBorders>
          </w:tcPr>
          <w:p w:rsidR="002C24FA" w:rsidRPr="00E67169" w:rsidRDefault="002C24FA" w:rsidP="006A08DA">
            <w:r w:rsidRPr="00E67169">
              <w:t xml:space="preserve">Дифференцированная </w:t>
            </w:r>
          </w:p>
        </w:tc>
        <w:tc>
          <w:tcPr>
            <w:tcW w:w="716" w:type="pct"/>
            <w:tcBorders>
              <w:top w:val="nil"/>
              <w:bottom w:val="nil"/>
            </w:tcBorders>
          </w:tcPr>
          <w:p w:rsidR="002C24FA" w:rsidRPr="00E67169" w:rsidRDefault="002C24FA" w:rsidP="00E25467">
            <w:pPr>
              <w:jc w:val="both"/>
            </w:pPr>
          </w:p>
        </w:tc>
        <w:tc>
          <w:tcPr>
            <w:tcW w:w="409" w:type="pct"/>
            <w:tcBorders>
              <w:bottom w:val="nil"/>
            </w:tcBorders>
          </w:tcPr>
          <w:p w:rsidR="002C24FA" w:rsidRPr="00E67169" w:rsidRDefault="002C24FA" w:rsidP="00F7401D">
            <w:pPr>
              <w:jc w:val="center"/>
            </w:pPr>
            <w:r w:rsidRPr="00E67169">
              <w:t>113237,45</w:t>
            </w:r>
          </w:p>
        </w:tc>
        <w:tc>
          <w:tcPr>
            <w:tcW w:w="410" w:type="pct"/>
            <w:tcBorders>
              <w:bottom w:val="nil"/>
            </w:tcBorders>
          </w:tcPr>
          <w:p w:rsidR="002C24FA" w:rsidRPr="00E67169" w:rsidRDefault="006A0F0A" w:rsidP="00F7401D">
            <w:pPr>
              <w:jc w:val="center"/>
            </w:pPr>
            <w:r w:rsidRPr="00E67169">
              <w:t>911,95</w:t>
            </w:r>
          </w:p>
        </w:tc>
        <w:tc>
          <w:tcPr>
            <w:tcW w:w="456" w:type="pct"/>
            <w:tcBorders>
              <w:bottom w:val="nil"/>
            </w:tcBorders>
          </w:tcPr>
          <w:p w:rsidR="002C24FA" w:rsidRPr="00E67169" w:rsidRDefault="002C24FA" w:rsidP="00F7401D">
            <w:pPr>
              <w:jc w:val="center"/>
            </w:pPr>
            <w:r w:rsidRPr="00E67169">
              <w:t>31330,43</w:t>
            </w:r>
          </w:p>
        </w:tc>
        <w:tc>
          <w:tcPr>
            <w:tcW w:w="404" w:type="pct"/>
            <w:tcBorders>
              <w:bottom w:val="nil"/>
            </w:tcBorders>
          </w:tcPr>
          <w:p w:rsidR="002C24FA" w:rsidRPr="00E67169" w:rsidRDefault="002C24FA" w:rsidP="00F7401D">
            <w:pPr>
              <w:jc w:val="center"/>
            </w:pPr>
            <w:r w:rsidRPr="00E67169">
              <w:t>0,00</w:t>
            </w:r>
          </w:p>
        </w:tc>
        <w:tc>
          <w:tcPr>
            <w:tcW w:w="416" w:type="pct"/>
            <w:tcBorders>
              <w:bottom w:val="nil"/>
            </w:tcBorders>
          </w:tcPr>
          <w:p w:rsidR="002C24FA" w:rsidRPr="00E67169" w:rsidRDefault="002C24FA" w:rsidP="00F7401D">
            <w:pPr>
              <w:jc w:val="center"/>
            </w:pPr>
            <w:r w:rsidRPr="00E67169">
              <w:t>0,00</w:t>
            </w:r>
          </w:p>
        </w:tc>
        <w:tc>
          <w:tcPr>
            <w:tcW w:w="437" w:type="pct"/>
            <w:tcBorders>
              <w:bottom w:val="nil"/>
            </w:tcBorders>
          </w:tcPr>
          <w:p w:rsidR="002C24FA" w:rsidRPr="00E67169" w:rsidRDefault="002C24FA" w:rsidP="00F7401D">
            <w:pPr>
              <w:jc w:val="center"/>
            </w:pPr>
            <w:r w:rsidRPr="00E67169">
              <w:t>1</w:t>
            </w:r>
            <w:r w:rsidR="006A0F0A" w:rsidRPr="00E67169">
              <w:t>45479,83</w:t>
            </w:r>
          </w:p>
        </w:tc>
        <w:tc>
          <w:tcPr>
            <w:tcW w:w="750" w:type="pct"/>
            <w:tcBorders>
              <w:bottom w:val="nil"/>
            </w:tcBorders>
          </w:tcPr>
          <w:p w:rsidR="002C24FA" w:rsidRPr="00E67169" w:rsidRDefault="002C24FA" w:rsidP="00E25467">
            <w:pPr>
              <w:jc w:val="both"/>
            </w:pPr>
          </w:p>
        </w:tc>
      </w:tr>
      <w:tr w:rsidR="008A334D" w:rsidRPr="00E67169" w:rsidTr="005F129E">
        <w:trPr>
          <w:trHeight w:val="308"/>
        </w:trPr>
        <w:tc>
          <w:tcPr>
            <w:tcW w:w="174" w:type="pct"/>
            <w:tcBorders>
              <w:top w:val="nil"/>
            </w:tcBorders>
          </w:tcPr>
          <w:p w:rsidR="006A08DA" w:rsidRPr="00E67169" w:rsidRDefault="006A08DA" w:rsidP="00FB5418">
            <w:pPr>
              <w:jc w:val="center"/>
              <w:rPr>
                <w:lang w:val="en-US"/>
              </w:rPr>
            </w:pPr>
          </w:p>
        </w:tc>
        <w:tc>
          <w:tcPr>
            <w:tcW w:w="828" w:type="pct"/>
            <w:tcBorders>
              <w:top w:val="nil"/>
            </w:tcBorders>
          </w:tcPr>
          <w:p w:rsidR="006A08DA" w:rsidRPr="00E67169" w:rsidRDefault="006A08DA" w:rsidP="00FB5418">
            <w:pPr>
              <w:jc w:val="both"/>
            </w:pPr>
            <w:r w:rsidRPr="00E67169">
              <w:t>ставка по налогу на имущество организаций (от 0,2% до 1,3%)</w:t>
            </w:r>
            <w:r w:rsidR="006A0F0A" w:rsidRPr="00E67169">
              <w:t xml:space="preserve"> для частных инвесторов, реализующих инвестиционные проекты</w:t>
            </w:r>
          </w:p>
        </w:tc>
        <w:tc>
          <w:tcPr>
            <w:tcW w:w="716" w:type="pct"/>
            <w:tcBorders>
              <w:top w:val="nil"/>
              <w:bottom w:val="nil"/>
            </w:tcBorders>
          </w:tcPr>
          <w:p w:rsidR="006A08DA" w:rsidRPr="00E67169" w:rsidRDefault="006A08DA" w:rsidP="00FB5418">
            <w:pPr>
              <w:jc w:val="both"/>
            </w:pPr>
          </w:p>
        </w:tc>
        <w:tc>
          <w:tcPr>
            <w:tcW w:w="409" w:type="pct"/>
            <w:tcBorders>
              <w:top w:val="nil"/>
            </w:tcBorders>
          </w:tcPr>
          <w:p w:rsidR="006A08DA" w:rsidRPr="00E67169" w:rsidRDefault="006A08DA" w:rsidP="00FB5418">
            <w:pPr>
              <w:jc w:val="center"/>
              <w:rPr>
                <w:color w:val="000000"/>
              </w:rPr>
            </w:pPr>
          </w:p>
        </w:tc>
        <w:tc>
          <w:tcPr>
            <w:tcW w:w="410" w:type="pct"/>
            <w:tcBorders>
              <w:top w:val="nil"/>
            </w:tcBorders>
          </w:tcPr>
          <w:p w:rsidR="006A08DA" w:rsidRPr="00E67169" w:rsidRDefault="006A08DA" w:rsidP="00FB5418">
            <w:pPr>
              <w:jc w:val="center"/>
              <w:rPr>
                <w:color w:val="000000"/>
              </w:rPr>
            </w:pPr>
          </w:p>
        </w:tc>
        <w:tc>
          <w:tcPr>
            <w:tcW w:w="456" w:type="pct"/>
            <w:tcBorders>
              <w:top w:val="nil"/>
            </w:tcBorders>
          </w:tcPr>
          <w:p w:rsidR="006A08DA" w:rsidRPr="00E67169" w:rsidRDefault="006A08DA" w:rsidP="00FB5418">
            <w:pPr>
              <w:jc w:val="center"/>
              <w:rPr>
                <w:color w:val="000000"/>
              </w:rPr>
            </w:pPr>
          </w:p>
        </w:tc>
        <w:tc>
          <w:tcPr>
            <w:tcW w:w="404" w:type="pct"/>
            <w:tcBorders>
              <w:top w:val="nil"/>
            </w:tcBorders>
          </w:tcPr>
          <w:p w:rsidR="006A08DA" w:rsidRPr="00E67169" w:rsidRDefault="006A08DA" w:rsidP="00FB5418">
            <w:pPr>
              <w:jc w:val="center"/>
              <w:rPr>
                <w:color w:val="000000"/>
              </w:rPr>
            </w:pPr>
          </w:p>
        </w:tc>
        <w:tc>
          <w:tcPr>
            <w:tcW w:w="416" w:type="pct"/>
            <w:tcBorders>
              <w:top w:val="nil"/>
            </w:tcBorders>
          </w:tcPr>
          <w:p w:rsidR="006A08DA" w:rsidRPr="00E67169" w:rsidRDefault="006A08DA" w:rsidP="00FB5418">
            <w:pPr>
              <w:jc w:val="center"/>
              <w:rPr>
                <w:color w:val="000000"/>
              </w:rPr>
            </w:pPr>
          </w:p>
        </w:tc>
        <w:tc>
          <w:tcPr>
            <w:tcW w:w="437" w:type="pct"/>
            <w:tcBorders>
              <w:top w:val="nil"/>
            </w:tcBorders>
          </w:tcPr>
          <w:p w:rsidR="006A08DA" w:rsidRPr="00E67169" w:rsidRDefault="006A08DA" w:rsidP="00FB5418">
            <w:pPr>
              <w:jc w:val="center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</w:tcBorders>
          </w:tcPr>
          <w:p w:rsidR="006A08DA" w:rsidRPr="00E67169" w:rsidRDefault="006A08DA" w:rsidP="00FB5418">
            <w:pPr>
              <w:jc w:val="both"/>
            </w:pPr>
          </w:p>
        </w:tc>
      </w:tr>
      <w:tr w:rsidR="008A334D" w:rsidRPr="00E67169" w:rsidTr="00B51B0C">
        <w:trPr>
          <w:trHeight w:val="308"/>
        </w:trPr>
        <w:tc>
          <w:tcPr>
            <w:tcW w:w="174" w:type="pct"/>
            <w:tcBorders>
              <w:top w:val="nil"/>
            </w:tcBorders>
          </w:tcPr>
          <w:p w:rsidR="00BB3ABA" w:rsidRPr="00E67169" w:rsidRDefault="00BB3ABA" w:rsidP="00FB5418">
            <w:pPr>
              <w:jc w:val="center"/>
            </w:pPr>
            <w:r w:rsidRPr="00E67169">
              <w:t>1.5</w:t>
            </w:r>
          </w:p>
        </w:tc>
        <w:tc>
          <w:tcPr>
            <w:tcW w:w="828" w:type="pct"/>
            <w:tcBorders>
              <w:top w:val="nil"/>
            </w:tcBorders>
          </w:tcPr>
          <w:p w:rsidR="00BB3ABA" w:rsidRPr="00E67169" w:rsidRDefault="006A0F0A" w:rsidP="00FB5418">
            <w:pPr>
              <w:jc w:val="both"/>
            </w:pPr>
            <w:r w:rsidRPr="00E67169">
              <w:t>Инвестиционный н</w:t>
            </w:r>
            <w:r w:rsidR="00BB3ABA" w:rsidRPr="00E67169">
              <w:t>а</w:t>
            </w:r>
            <w:r w:rsidR="00986437">
              <w:t>-</w:t>
            </w:r>
            <w:r w:rsidR="00BB3ABA" w:rsidRPr="00E67169">
              <w:t>логовый вычет по на</w:t>
            </w:r>
            <w:r w:rsidR="00986437">
              <w:t>-</w:t>
            </w:r>
            <w:r w:rsidR="00BB3ABA" w:rsidRPr="00E67169">
              <w:t>логу на прибыль организаций</w:t>
            </w:r>
          </w:p>
        </w:tc>
        <w:tc>
          <w:tcPr>
            <w:tcW w:w="716" w:type="pct"/>
            <w:tcBorders>
              <w:top w:val="nil"/>
              <w:bottom w:val="single" w:sz="4" w:space="0" w:color="auto"/>
            </w:tcBorders>
          </w:tcPr>
          <w:p w:rsidR="00BB3ABA" w:rsidRPr="00E67169" w:rsidRDefault="00BB3ABA" w:rsidP="00FB5418">
            <w:pPr>
              <w:jc w:val="both"/>
            </w:pPr>
          </w:p>
        </w:tc>
        <w:tc>
          <w:tcPr>
            <w:tcW w:w="409" w:type="pct"/>
            <w:tcBorders>
              <w:top w:val="nil"/>
            </w:tcBorders>
          </w:tcPr>
          <w:p w:rsidR="00BB3ABA" w:rsidRPr="00E67169" w:rsidRDefault="006A0F0A" w:rsidP="00FB5418">
            <w:pPr>
              <w:jc w:val="center"/>
              <w:rPr>
                <w:color w:val="000000"/>
              </w:rPr>
            </w:pPr>
            <w:r w:rsidRPr="00E67169">
              <w:rPr>
                <w:color w:val="000000"/>
              </w:rPr>
              <w:t>-</w:t>
            </w:r>
          </w:p>
        </w:tc>
        <w:tc>
          <w:tcPr>
            <w:tcW w:w="410" w:type="pct"/>
            <w:tcBorders>
              <w:top w:val="nil"/>
            </w:tcBorders>
          </w:tcPr>
          <w:p w:rsidR="00BB3ABA" w:rsidRPr="00E67169" w:rsidRDefault="006A0F0A" w:rsidP="00FB5418">
            <w:pPr>
              <w:jc w:val="center"/>
              <w:rPr>
                <w:color w:val="000000"/>
              </w:rPr>
            </w:pPr>
            <w:r w:rsidRPr="00E67169">
              <w:rPr>
                <w:color w:val="000000"/>
              </w:rPr>
              <w:t>37117,70</w:t>
            </w:r>
          </w:p>
        </w:tc>
        <w:tc>
          <w:tcPr>
            <w:tcW w:w="456" w:type="pct"/>
            <w:tcBorders>
              <w:top w:val="nil"/>
            </w:tcBorders>
          </w:tcPr>
          <w:p w:rsidR="00BB3ABA" w:rsidRPr="00E67169" w:rsidRDefault="006A0F0A" w:rsidP="00FB5418">
            <w:pPr>
              <w:jc w:val="center"/>
              <w:rPr>
                <w:color w:val="000000"/>
              </w:rPr>
            </w:pPr>
            <w:r w:rsidRPr="00E67169">
              <w:rPr>
                <w:color w:val="000000"/>
              </w:rPr>
              <w:t>40378,88</w:t>
            </w:r>
          </w:p>
        </w:tc>
        <w:tc>
          <w:tcPr>
            <w:tcW w:w="404" w:type="pct"/>
            <w:tcBorders>
              <w:top w:val="nil"/>
            </w:tcBorders>
          </w:tcPr>
          <w:p w:rsidR="00BB3ABA" w:rsidRPr="00E67169" w:rsidRDefault="006A0F0A" w:rsidP="00FB5418">
            <w:pPr>
              <w:jc w:val="center"/>
              <w:rPr>
                <w:color w:val="000000"/>
              </w:rPr>
            </w:pPr>
            <w:r w:rsidRPr="00E67169">
              <w:rPr>
                <w:color w:val="000000"/>
              </w:rPr>
              <w:t>56453,23</w:t>
            </w:r>
          </w:p>
        </w:tc>
        <w:tc>
          <w:tcPr>
            <w:tcW w:w="416" w:type="pct"/>
            <w:tcBorders>
              <w:top w:val="nil"/>
            </w:tcBorders>
          </w:tcPr>
          <w:p w:rsidR="00BB3ABA" w:rsidRPr="00E67169" w:rsidRDefault="006A0F0A" w:rsidP="00FB5418">
            <w:pPr>
              <w:jc w:val="center"/>
              <w:rPr>
                <w:color w:val="000000"/>
              </w:rPr>
            </w:pPr>
            <w:r w:rsidRPr="00E67169">
              <w:rPr>
                <w:color w:val="000000"/>
              </w:rPr>
              <w:t>206115,11</w:t>
            </w:r>
          </w:p>
        </w:tc>
        <w:tc>
          <w:tcPr>
            <w:tcW w:w="437" w:type="pct"/>
            <w:tcBorders>
              <w:top w:val="nil"/>
            </w:tcBorders>
          </w:tcPr>
          <w:p w:rsidR="00BB3ABA" w:rsidRPr="00E67169" w:rsidRDefault="006A0F0A" w:rsidP="00FB5418">
            <w:pPr>
              <w:jc w:val="center"/>
              <w:rPr>
                <w:color w:val="000000"/>
              </w:rPr>
            </w:pPr>
            <w:r w:rsidRPr="00E67169">
              <w:rPr>
                <w:color w:val="000000"/>
              </w:rPr>
              <w:t>340064,92</w:t>
            </w:r>
          </w:p>
        </w:tc>
        <w:tc>
          <w:tcPr>
            <w:tcW w:w="750" w:type="pct"/>
            <w:tcBorders>
              <w:top w:val="nil"/>
            </w:tcBorders>
          </w:tcPr>
          <w:p w:rsidR="00BB3ABA" w:rsidRPr="00E67169" w:rsidRDefault="00BB3ABA" w:rsidP="00FB5418">
            <w:pPr>
              <w:jc w:val="both"/>
            </w:pPr>
          </w:p>
        </w:tc>
      </w:tr>
      <w:tr w:rsidR="00B51B0C" w:rsidRPr="00E67169" w:rsidTr="00B51B0C">
        <w:trPr>
          <w:trHeight w:val="1346"/>
        </w:trPr>
        <w:tc>
          <w:tcPr>
            <w:tcW w:w="174" w:type="pct"/>
          </w:tcPr>
          <w:p w:rsidR="00B51B0C" w:rsidRPr="00E67169" w:rsidRDefault="00B51B0C" w:rsidP="00FB5418">
            <w:pPr>
              <w:jc w:val="center"/>
            </w:pPr>
            <w:r w:rsidRPr="00E67169">
              <w:t>2</w:t>
            </w:r>
          </w:p>
        </w:tc>
        <w:tc>
          <w:tcPr>
            <w:tcW w:w="828" w:type="pct"/>
          </w:tcPr>
          <w:p w:rsidR="00B51B0C" w:rsidRPr="00E67169" w:rsidRDefault="00B51B0C" w:rsidP="005F129E">
            <w:pPr>
              <w:jc w:val="both"/>
            </w:pPr>
            <w:r w:rsidRPr="00E67169">
              <w:t xml:space="preserve">Подпрограмма «Развитие малого и среднего предпринимательства и поддержка 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</w:tcPr>
          <w:p w:rsidR="00B51B0C" w:rsidRPr="00E67169" w:rsidRDefault="00B51B0C" w:rsidP="00E1662E">
            <w:pPr>
              <w:jc w:val="both"/>
            </w:pPr>
            <w:r w:rsidRPr="00E67169">
              <w:t>общий объем налогов,</w:t>
            </w:r>
            <w:r>
              <w:t xml:space="preserve"> </w:t>
            </w:r>
            <w:r w:rsidRPr="00E67169">
              <w:t xml:space="preserve">уплаченных в бюджет субъектами </w:t>
            </w:r>
            <w:r>
              <w:t xml:space="preserve"> </w:t>
            </w:r>
            <w:r w:rsidRPr="00E67169">
              <w:t xml:space="preserve">малого </w:t>
            </w:r>
            <w:r>
              <w:t xml:space="preserve"> </w:t>
            </w:r>
            <w:r w:rsidRPr="00E67169">
              <w:t xml:space="preserve">и </w:t>
            </w:r>
            <w:r>
              <w:t xml:space="preserve"> </w:t>
            </w:r>
            <w:r w:rsidRPr="00E67169">
              <w:t>сред</w:t>
            </w:r>
            <w:r>
              <w:t>-</w:t>
            </w:r>
            <w:r w:rsidRPr="00E67169">
              <w:t xml:space="preserve">  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B51B0C" w:rsidRPr="00E67169" w:rsidRDefault="00B51B0C" w:rsidP="00FB5418">
            <w:pPr>
              <w:jc w:val="center"/>
              <w:rPr>
                <w:color w:val="000000"/>
              </w:rPr>
            </w:pPr>
            <w:r w:rsidRPr="00E67169">
              <w:rPr>
                <w:color w:val="000000"/>
              </w:rPr>
              <w:t>18774,00</w:t>
            </w:r>
          </w:p>
        </w:tc>
        <w:tc>
          <w:tcPr>
            <w:tcW w:w="410" w:type="pct"/>
            <w:tcBorders>
              <w:bottom w:val="single" w:sz="4" w:space="0" w:color="auto"/>
            </w:tcBorders>
          </w:tcPr>
          <w:p w:rsidR="00B51B0C" w:rsidRPr="00E67169" w:rsidRDefault="00B51B0C" w:rsidP="00FB5418">
            <w:pPr>
              <w:jc w:val="center"/>
              <w:rPr>
                <w:color w:val="000000"/>
              </w:rPr>
            </w:pPr>
            <w:r w:rsidRPr="00E67169">
              <w:rPr>
                <w:color w:val="000000"/>
              </w:rPr>
              <w:t>440821,00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:rsidR="00B51B0C" w:rsidRPr="00E67169" w:rsidRDefault="00B51B0C" w:rsidP="00FB5418">
            <w:pPr>
              <w:jc w:val="center"/>
              <w:rPr>
                <w:color w:val="000000"/>
              </w:rPr>
            </w:pPr>
            <w:r w:rsidRPr="00E67169">
              <w:rPr>
                <w:color w:val="000000"/>
              </w:rPr>
              <w:t>27821,00</w:t>
            </w:r>
          </w:p>
        </w:tc>
        <w:tc>
          <w:tcPr>
            <w:tcW w:w="404" w:type="pct"/>
            <w:tcBorders>
              <w:bottom w:val="single" w:sz="4" w:space="0" w:color="auto"/>
            </w:tcBorders>
          </w:tcPr>
          <w:p w:rsidR="00B51B0C" w:rsidRPr="00E67169" w:rsidRDefault="00B51B0C" w:rsidP="00FB5418">
            <w:pPr>
              <w:jc w:val="center"/>
              <w:rPr>
                <w:color w:val="000000"/>
              </w:rPr>
            </w:pPr>
            <w:r w:rsidRPr="00E67169">
              <w:rPr>
                <w:color w:val="000000"/>
              </w:rPr>
              <w:t>27821,00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:rsidR="00B51B0C" w:rsidRPr="00E67169" w:rsidRDefault="00B51B0C" w:rsidP="00FB5418">
            <w:pPr>
              <w:jc w:val="center"/>
              <w:rPr>
                <w:color w:val="000000"/>
              </w:rPr>
            </w:pPr>
            <w:r w:rsidRPr="00E67169">
              <w:rPr>
                <w:color w:val="000000"/>
              </w:rPr>
              <w:t>170,00</w:t>
            </w: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:rsidR="00B51B0C" w:rsidRPr="00E67169" w:rsidRDefault="00B51B0C" w:rsidP="00FB5418">
            <w:pPr>
              <w:jc w:val="center"/>
              <w:rPr>
                <w:color w:val="000000"/>
              </w:rPr>
            </w:pPr>
            <w:r w:rsidRPr="00E67169">
              <w:rPr>
                <w:color w:val="000000"/>
              </w:rPr>
              <w:t>515407,00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B51B0C" w:rsidRPr="00E67169" w:rsidRDefault="00B51B0C" w:rsidP="00FB5418">
            <w:pPr>
              <w:jc w:val="both"/>
            </w:pPr>
          </w:p>
        </w:tc>
      </w:tr>
      <w:tr w:rsidR="00B51B0C" w:rsidRPr="00E67169" w:rsidTr="005F129E">
        <w:tc>
          <w:tcPr>
            <w:tcW w:w="174" w:type="pct"/>
          </w:tcPr>
          <w:p w:rsidR="00B51B0C" w:rsidRPr="00E67169" w:rsidRDefault="00B51B0C" w:rsidP="00FB5418">
            <w:pPr>
              <w:jc w:val="center"/>
            </w:pPr>
          </w:p>
        </w:tc>
        <w:tc>
          <w:tcPr>
            <w:tcW w:w="828" w:type="pct"/>
          </w:tcPr>
          <w:p w:rsidR="00B51B0C" w:rsidRPr="00E67169" w:rsidRDefault="00B51B0C" w:rsidP="005F129E">
            <w:pPr>
              <w:jc w:val="both"/>
            </w:pPr>
            <w:r w:rsidRPr="00E67169">
              <w:t>индивидуальной предпринимательской инициативы в Кировской области»</w:t>
            </w:r>
          </w:p>
        </w:tc>
        <w:tc>
          <w:tcPr>
            <w:tcW w:w="716" w:type="pct"/>
            <w:tcBorders>
              <w:top w:val="single" w:sz="4" w:space="0" w:color="auto"/>
              <w:bottom w:val="nil"/>
            </w:tcBorders>
          </w:tcPr>
          <w:p w:rsidR="00B51B0C" w:rsidRPr="00E67169" w:rsidRDefault="00B51B0C" w:rsidP="00E1662E">
            <w:pPr>
              <w:jc w:val="both"/>
            </w:pPr>
            <w:r>
              <w:t xml:space="preserve">него </w:t>
            </w:r>
            <w:r w:rsidRPr="00E67169">
              <w:t xml:space="preserve">предпринимательства, применившими пониженную налоговую ставку, тыс. рублей  </w:t>
            </w:r>
          </w:p>
        </w:tc>
        <w:tc>
          <w:tcPr>
            <w:tcW w:w="409" w:type="pct"/>
          </w:tcPr>
          <w:p w:rsidR="00B51B0C" w:rsidRPr="00E67169" w:rsidRDefault="00B51B0C" w:rsidP="00FB5418">
            <w:pPr>
              <w:jc w:val="center"/>
              <w:rPr>
                <w:color w:val="000000"/>
              </w:rPr>
            </w:pPr>
          </w:p>
        </w:tc>
        <w:tc>
          <w:tcPr>
            <w:tcW w:w="410" w:type="pct"/>
          </w:tcPr>
          <w:p w:rsidR="00B51B0C" w:rsidRPr="00E67169" w:rsidRDefault="00B51B0C" w:rsidP="00FB5418">
            <w:pPr>
              <w:jc w:val="center"/>
              <w:rPr>
                <w:color w:val="000000"/>
              </w:rPr>
            </w:pPr>
          </w:p>
        </w:tc>
        <w:tc>
          <w:tcPr>
            <w:tcW w:w="456" w:type="pct"/>
          </w:tcPr>
          <w:p w:rsidR="00B51B0C" w:rsidRPr="00E67169" w:rsidRDefault="00B51B0C" w:rsidP="00FB5418">
            <w:pPr>
              <w:jc w:val="center"/>
              <w:rPr>
                <w:color w:val="000000"/>
              </w:rPr>
            </w:pPr>
          </w:p>
        </w:tc>
        <w:tc>
          <w:tcPr>
            <w:tcW w:w="404" w:type="pct"/>
          </w:tcPr>
          <w:p w:rsidR="00B51B0C" w:rsidRPr="00E67169" w:rsidRDefault="00B51B0C" w:rsidP="00FB5418">
            <w:pPr>
              <w:jc w:val="center"/>
              <w:rPr>
                <w:color w:val="000000"/>
              </w:rPr>
            </w:pPr>
          </w:p>
        </w:tc>
        <w:tc>
          <w:tcPr>
            <w:tcW w:w="416" w:type="pct"/>
          </w:tcPr>
          <w:p w:rsidR="00B51B0C" w:rsidRPr="00E67169" w:rsidRDefault="00B51B0C" w:rsidP="00FB5418">
            <w:pPr>
              <w:jc w:val="center"/>
              <w:rPr>
                <w:color w:val="000000"/>
              </w:rPr>
            </w:pPr>
          </w:p>
        </w:tc>
        <w:tc>
          <w:tcPr>
            <w:tcW w:w="437" w:type="pct"/>
          </w:tcPr>
          <w:p w:rsidR="00B51B0C" w:rsidRPr="00E67169" w:rsidRDefault="00B51B0C" w:rsidP="00FB5418">
            <w:pPr>
              <w:jc w:val="center"/>
              <w:rPr>
                <w:color w:val="000000"/>
              </w:rPr>
            </w:pPr>
          </w:p>
        </w:tc>
        <w:tc>
          <w:tcPr>
            <w:tcW w:w="750" w:type="pct"/>
          </w:tcPr>
          <w:p w:rsidR="00B51B0C" w:rsidRPr="00E67169" w:rsidRDefault="00B51B0C" w:rsidP="00FB5418">
            <w:pPr>
              <w:jc w:val="both"/>
            </w:pPr>
          </w:p>
        </w:tc>
      </w:tr>
      <w:tr w:rsidR="008A334D" w:rsidRPr="00E67169" w:rsidTr="005F129E">
        <w:trPr>
          <w:trHeight w:val="308"/>
        </w:trPr>
        <w:tc>
          <w:tcPr>
            <w:tcW w:w="174" w:type="pct"/>
            <w:vMerge w:val="restart"/>
          </w:tcPr>
          <w:p w:rsidR="00F82170" w:rsidRPr="00E67169" w:rsidRDefault="00F82170" w:rsidP="00A110B7">
            <w:pPr>
              <w:jc w:val="center"/>
            </w:pPr>
            <w:r w:rsidRPr="00E67169">
              <w:t>2.1</w:t>
            </w:r>
          </w:p>
        </w:tc>
        <w:tc>
          <w:tcPr>
            <w:tcW w:w="828" w:type="pct"/>
            <w:vMerge w:val="restart"/>
          </w:tcPr>
          <w:p w:rsidR="00F82170" w:rsidRPr="00E67169" w:rsidRDefault="00F82170" w:rsidP="00A110B7">
            <w:pPr>
              <w:jc w:val="both"/>
            </w:pPr>
            <w:r w:rsidRPr="00E67169">
              <w:t xml:space="preserve">Пониженная налоговая ставка для налогоплательщиков, выбравших в качестве </w:t>
            </w:r>
          </w:p>
          <w:p w:rsidR="00F82170" w:rsidRPr="00E67169" w:rsidRDefault="00F82170" w:rsidP="00E1662E">
            <w:pPr>
              <w:jc w:val="both"/>
            </w:pPr>
            <w:r w:rsidRPr="00E67169">
              <w:t>объекта налогообложения доходы, уменьшенные на величину расходов при применении упрощенной системы налогообложения (5%)</w:t>
            </w:r>
          </w:p>
        </w:tc>
        <w:tc>
          <w:tcPr>
            <w:tcW w:w="716" w:type="pct"/>
            <w:tcBorders>
              <w:top w:val="nil"/>
              <w:bottom w:val="nil"/>
            </w:tcBorders>
          </w:tcPr>
          <w:p w:rsidR="00F82170" w:rsidRPr="00E67169" w:rsidRDefault="00F82170" w:rsidP="00A110B7">
            <w:pPr>
              <w:jc w:val="both"/>
            </w:pPr>
          </w:p>
        </w:tc>
        <w:tc>
          <w:tcPr>
            <w:tcW w:w="409" w:type="pct"/>
            <w:vMerge w:val="restart"/>
          </w:tcPr>
          <w:p w:rsidR="00F82170" w:rsidRPr="00E67169" w:rsidRDefault="005A1F56" w:rsidP="00A110B7">
            <w:pPr>
              <w:jc w:val="center"/>
            </w:pPr>
            <w:r w:rsidRPr="00E67169">
              <w:t>-</w:t>
            </w:r>
          </w:p>
        </w:tc>
        <w:tc>
          <w:tcPr>
            <w:tcW w:w="410" w:type="pct"/>
            <w:vMerge w:val="restart"/>
          </w:tcPr>
          <w:p w:rsidR="00F82170" w:rsidRPr="00E67169" w:rsidRDefault="00F82170" w:rsidP="00A110B7">
            <w:pPr>
              <w:jc w:val="center"/>
            </w:pPr>
            <w:r w:rsidRPr="00E67169">
              <w:t>413000,00</w:t>
            </w:r>
          </w:p>
        </w:tc>
        <w:tc>
          <w:tcPr>
            <w:tcW w:w="456" w:type="pct"/>
            <w:vMerge w:val="restart"/>
          </w:tcPr>
          <w:p w:rsidR="00F82170" w:rsidRPr="00E67169" w:rsidRDefault="00F82170" w:rsidP="00A110B7">
            <w:pPr>
              <w:jc w:val="center"/>
            </w:pPr>
            <w:r w:rsidRPr="00E67169">
              <w:t>0,00</w:t>
            </w:r>
          </w:p>
        </w:tc>
        <w:tc>
          <w:tcPr>
            <w:tcW w:w="404" w:type="pct"/>
            <w:vMerge w:val="restart"/>
          </w:tcPr>
          <w:p w:rsidR="00F82170" w:rsidRPr="00E67169" w:rsidRDefault="00F82170" w:rsidP="00A110B7">
            <w:pPr>
              <w:jc w:val="center"/>
            </w:pPr>
            <w:r w:rsidRPr="00E67169">
              <w:t>0,00</w:t>
            </w:r>
          </w:p>
        </w:tc>
        <w:tc>
          <w:tcPr>
            <w:tcW w:w="416" w:type="pct"/>
            <w:vMerge w:val="restart"/>
          </w:tcPr>
          <w:p w:rsidR="00F82170" w:rsidRPr="00E67169" w:rsidRDefault="00F82170" w:rsidP="00A110B7">
            <w:pPr>
              <w:jc w:val="center"/>
            </w:pPr>
            <w:r w:rsidRPr="00E67169">
              <w:t>0,00</w:t>
            </w:r>
          </w:p>
        </w:tc>
        <w:tc>
          <w:tcPr>
            <w:tcW w:w="437" w:type="pct"/>
            <w:vMerge w:val="restart"/>
          </w:tcPr>
          <w:p w:rsidR="00F82170" w:rsidRPr="00E67169" w:rsidRDefault="00F82170" w:rsidP="00A110B7">
            <w:pPr>
              <w:jc w:val="center"/>
            </w:pPr>
            <w:r w:rsidRPr="00E67169">
              <w:t>413000,00</w:t>
            </w:r>
          </w:p>
        </w:tc>
        <w:tc>
          <w:tcPr>
            <w:tcW w:w="750" w:type="pct"/>
            <w:vMerge w:val="restart"/>
          </w:tcPr>
          <w:p w:rsidR="00F82170" w:rsidRPr="00E67169" w:rsidRDefault="00F82170" w:rsidP="00A110B7">
            <w:r w:rsidRPr="00E67169">
              <w:t>осуществление государственной поддержки</w:t>
            </w:r>
            <w:r w:rsidR="00FB33DF" w:rsidRPr="00E67169">
              <w:t xml:space="preserve"> малого предпринимательства</w:t>
            </w:r>
          </w:p>
        </w:tc>
      </w:tr>
      <w:tr w:rsidR="008A334D" w:rsidRPr="00E67169" w:rsidTr="005F129E">
        <w:trPr>
          <w:trHeight w:val="308"/>
        </w:trPr>
        <w:tc>
          <w:tcPr>
            <w:tcW w:w="174" w:type="pct"/>
            <w:vMerge/>
          </w:tcPr>
          <w:p w:rsidR="00F82170" w:rsidRPr="00E67169" w:rsidRDefault="00F82170" w:rsidP="00FB5418">
            <w:pPr>
              <w:jc w:val="center"/>
            </w:pPr>
          </w:p>
        </w:tc>
        <w:tc>
          <w:tcPr>
            <w:tcW w:w="828" w:type="pct"/>
            <w:vMerge/>
          </w:tcPr>
          <w:p w:rsidR="00F82170" w:rsidRPr="00E67169" w:rsidRDefault="00F82170" w:rsidP="00E1662E">
            <w:pPr>
              <w:jc w:val="both"/>
            </w:pPr>
          </w:p>
        </w:tc>
        <w:tc>
          <w:tcPr>
            <w:tcW w:w="716" w:type="pct"/>
            <w:tcBorders>
              <w:top w:val="nil"/>
              <w:bottom w:val="nil"/>
            </w:tcBorders>
          </w:tcPr>
          <w:p w:rsidR="00F82170" w:rsidRPr="00E67169" w:rsidRDefault="00F82170" w:rsidP="00FB5418">
            <w:pPr>
              <w:jc w:val="both"/>
            </w:pPr>
          </w:p>
        </w:tc>
        <w:tc>
          <w:tcPr>
            <w:tcW w:w="409" w:type="pct"/>
            <w:vMerge/>
          </w:tcPr>
          <w:p w:rsidR="00F82170" w:rsidRPr="00E67169" w:rsidRDefault="00F82170" w:rsidP="00FB5418">
            <w:pPr>
              <w:jc w:val="center"/>
            </w:pPr>
          </w:p>
        </w:tc>
        <w:tc>
          <w:tcPr>
            <w:tcW w:w="410" w:type="pct"/>
            <w:vMerge/>
          </w:tcPr>
          <w:p w:rsidR="00F82170" w:rsidRPr="00E67169" w:rsidRDefault="00F82170" w:rsidP="00FB5418">
            <w:pPr>
              <w:jc w:val="center"/>
            </w:pPr>
          </w:p>
        </w:tc>
        <w:tc>
          <w:tcPr>
            <w:tcW w:w="456" w:type="pct"/>
            <w:vMerge/>
          </w:tcPr>
          <w:p w:rsidR="00F82170" w:rsidRPr="00E67169" w:rsidRDefault="00F82170" w:rsidP="00FB5418">
            <w:pPr>
              <w:jc w:val="center"/>
            </w:pPr>
          </w:p>
        </w:tc>
        <w:tc>
          <w:tcPr>
            <w:tcW w:w="404" w:type="pct"/>
            <w:vMerge/>
          </w:tcPr>
          <w:p w:rsidR="00F82170" w:rsidRPr="00E67169" w:rsidRDefault="00F82170" w:rsidP="00FB5418">
            <w:pPr>
              <w:jc w:val="center"/>
            </w:pPr>
          </w:p>
        </w:tc>
        <w:tc>
          <w:tcPr>
            <w:tcW w:w="416" w:type="pct"/>
            <w:vMerge/>
          </w:tcPr>
          <w:p w:rsidR="00F82170" w:rsidRPr="00E67169" w:rsidRDefault="00F82170" w:rsidP="00FB5418">
            <w:pPr>
              <w:jc w:val="center"/>
            </w:pPr>
          </w:p>
        </w:tc>
        <w:tc>
          <w:tcPr>
            <w:tcW w:w="437" w:type="pct"/>
            <w:vMerge/>
          </w:tcPr>
          <w:p w:rsidR="00F82170" w:rsidRPr="00E67169" w:rsidRDefault="00F82170" w:rsidP="00FB5418">
            <w:pPr>
              <w:jc w:val="center"/>
            </w:pPr>
          </w:p>
        </w:tc>
        <w:tc>
          <w:tcPr>
            <w:tcW w:w="750" w:type="pct"/>
            <w:vMerge/>
          </w:tcPr>
          <w:p w:rsidR="00F82170" w:rsidRPr="00E67169" w:rsidRDefault="00F82170" w:rsidP="00FB5418"/>
        </w:tc>
      </w:tr>
      <w:tr w:rsidR="008A334D" w:rsidRPr="00E67169" w:rsidTr="00B51B0C">
        <w:trPr>
          <w:trHeight w:val="308"/>
        </w:trPr>
        <w:tc>
          <w:tcPr>
            <w:tcW w:w="174" w:type="pct"/>
          </w:tcPr>
          <w:p w:rsidR="00E1662E" w:rsidRPr="00E67169" w:rsidRDefault="00E1662E" w:rsidP="00FB5418">
            <w:pPr>
              <w:jc w:val="center"/>
            </w:pPr>
            <w:r w:rsidRPr="00E67169">
              <w:t>2.2</w:t>
            </w:r>
          </w:p>
        </w:tc>
        <w:tc>
          <w:tcPr>
            <w:tcW w:w="828" w:type="pct"/>
          </w:tcPr>
          <w:p w:rsidR="00E1662E" w:rsidRPr="00E67169" w:rsidRDefault="00E1662E" w:rsidP="001A6E9C">
            <w:pPr>
              <w:jc w:val="both"/>
            </w:pPr>
            <w:r w:rsidRPr="00E67169">
              <w:t xml:space="preserve">Пониженная ставка налога индивидуальным предпринимателям при применении </w:t>
            </w:r>
            <w:r w:rsidR="00FF1136" w:rsidRPr="00E67169">
              <w:t>упрощенной системы налогообложения (0%)</w:t>
            </w:r>
          </w:p>
        </w:tc>
        <w:tc>
          <w:tcPr>
            <w:tcW w:w="716" w:type="pct"/>
            <w:tcBorders>
              <w:top w:val="nil"/>
              <w:bottom w:val="nil"/>
            </w:tcBorders>
          </w:tcPr>
          <w:p w:rsidR="00E1662E" w:rsidRPr="00E67169" w:rsidRDefault="00E1662E" w:rsidP="00FB5418">
            <w:pPr>
              <w:jc w:val="both"/>
            </w:pPr>
          </w:p>
        </w:tc>
        <w:tc>
          <w:tcPr>
            <w:tcW w:w="409" w:type="pct"/>
          </w:tcPr>
          <w:p w:rsidR="00E1662E" w:rsidRPr="00E67169" w:rsidRDefault="00E1662E" w:rsidP="00FB5418">
            <w:pPr>
              <w:jc w:val="center"/>
            </w:pPr>
            <w:r w:rsidRPr="00E67169">
              <w:t>14100,00</w:t>
            </w:r>
          </w:p>
        </w:tc>
        <w:tc>
          <w:tcPr>
            <w:tcW w:w="410" w:type="pct"/>
          </w:tcPr>
          <w:p w:rsidR="00E1662E" w:rsidRPr="00E67169" w:rsidRDefault="00F82170" w:rsidP="00FB5418">
            <w:pPr>
              <w:jc w:val="center"/>
            </w:pPr>
            <w:r w:rsidRPr="00E67169">
              <w:t>23100,00</w:t>
            </w:r>
          </w:p>
        </w:tc>
        <w:tc>
          <w:tcPr>
            <w:tcW w:w="456" w:type="pct"/>
          </w:tcPr>
          <w:p w:rsidR="00E1662E" w:rsidRPr="00E67169" w:rsidRDefault="00F82170" w:rsidP="00FB5418">
            <w:pPr>
              <w:jc w:val="center"/>
            </w:pPr>
            <w:r w:rsidRPr="00E67169">
              <w:t>23100,00</w:t>
            </w:r>
          </w:p>
        </w:tc>
        <w:tc>
          <w:tcPr>
            <w:tcW w:w="404" w:type="pct"/>
          </w:tcPr>
          <w:p w:rsidR="00E1662E" w:rsidRPr="00E67169" w:rsidRDefault="00F82170" w:rsidP="00FB5418">
            <w:pPr>
              <w:jc w:val="center"/>
            </w:pPr>
            <w:r w:rsidRPr="00E67169">
              <w:t>23100,00</w:t>
            </w:r>
          </w:p>
        </w:tc>
        <w:tc>
          <w:tcPr>
            <w:tcW w:w="416" w:type="pct"/>
          </w:tcPr>
          <w:p w:rsidR="00E1662E" w:rsidRPr="00E67169" w:rsidRDefault="00F82170" w:rsidP="00FB5418">
            <w:pPr>
              <w:jc w:val="center"/>
            </w:pPr>
            <w:r w:rsidRPr="00E67169">
              <w:t>-</w:t>
            </w:r>
          </w:p>
        </w:tc>
        <w:tc>
          <w:tcPr>
            <w:tcW w:w="437" w:type="pct"/>
          </w:tcPr>
          <w:p w:rsidR="00E1662E" w:rsidRPr="00E67169" w:rsidRDefault="00F82170" w:rsidP="00FB5418">
            <w:pPr>
              <w:jc w:val="center"/>
            </w:pPr>
            <w:r w:rsidRPr="00E67169">
              <w:t>83400,00</w:t>
            </w:r>
          </w:p>
        </w:tc>
        <w:tc>
          <w:tcPr>
            <w:tcW w:w="750" w:type="pct"/>
          </w:tcPr>
          <w:p w:rsidR="00E1662E" w:rsidRPr="00E67169" w:rsidRDefault="00E1662E" w:rsidP="00FE6469">
            <w:r w:rsidRPr="00E67169">
              <w:t>осуществление государственной поддержки малого предпринимательства</w:t>
            </w:r>
          </w:p>
        </w:tc>
      </w:tr>
      <w:tr w:rsidR="00B51B0C" w:rsidRPr="00E67169" w:rsidTr="00B51B0C">
        <w:trPr>
          <w:trHeight w:val="1010"/>
        </w:trPr>
        <w:tc>
          <w:tcPr>
            <w:tcW w:w="174" w:type="pct"/>
          </w:tcPr>
          <w:p w:rsidR="00B51B0C" w:rsidRPr="00E67169" w:rsidRDefault="00B51B0C" w:rsidP="00FB5418">
            <w:pPr>
              <w:jc w:val="center"/>
            </w:pPr>
            <w:r w:rsidRPr="00E67169">
              <w:t>2.3</w:t>
            </w:r>
          </w:p>
        </w:tc>
        <w:tc>
          <w:tcPr>
            <w:tcW w:w="828" w:type="pct"/>
          </w:tcPr>
          <w:p w:rsidR="00B51B0C" w:rsidRPr="00E67169" w:rsidRDefault="00B51B0C" w:rsidP="00FB5418">
            <w:pPr>
              <w:jc w:val="both"/>
            </w:pPr>
            <w:r w:rsidRPr="00E67169">
              <w:t xml:space="preserve">Пониженная ставка налога индивидуальным предпринимателям при применении патентной </w:t>
            </w:r>
            <w:r>
              <w:t xml:space="preserve">      </w:t>
            </w:r>
            <w:r w:rsidRPr="00E67169">
              <w:t xml:space="preserve">системы </w:t>
            </w:r>
          </w:p>
        </w:tc>
        <w:tc>
          <w:tcPr>
            <w:tcW w:w="716" w:type="pct"/>
            <w:tcBorders>
              <w:top w:val="nil"/>
              <w:bottom w:val="single" w:sz="4" w:space="0" w:color="auto"/>
            </w:tcBorders>
          </w:tcPr>
          <w:p w:rsidR="00B51B0C" w:rsidRPr="00E67169" w:rsidRDefault="00B51B0C" w:rsidP="00FB5418">
            <w:pPr>
              <w:jc w:val="both"/>
            </w:pPr>
          </w:p>
        </w:tc>
        <w:tc>
          <w:tcPr>
            <w:tcW w:w="409" w:type="pct"/>
            <w:vMerge w:val="restart"/>
          </w:tcPr>
          <w:p w:rsidR="00B51B0C" w:rsidRPr="00E67169" w:rsidRDefault="00B51B0C" w:rsidP="00FB5418">
            <w:pPr>
              <w:jc w:val="center"/>
            </w:pPr>
            <w:r w:rsidRPr="00E67169">
              <w:t>4500,00</w:t>
            </w:r>
          </w:p>
        </w:tc>
        <w:tc>
          <w:tcPr>
            <w:tcW w:w="410" w:type="pct"/>
            <w:vMerge w:val="restart"/>
          </w:tcPr>
          <w:p w:rsidR="00B51B0C" w:rsidRPr="00E67169" w:rsidRDefault="00B51B0C" w:rsidP="00FB5418">
            <w:pPr>
              <w:jc w:val="center"/>
            </w:pPr>
            <w:r w:rsidRPr="00E67169">
              <w:t>4551,00</w:t>
            </w:r>
          </w:p>
        </w:tc>
        <w:tc>
          <w:tcPr>
            <w:tcW w:w="456" w:type="pct"/>
            <w:vMerge w:val="restart"/>
          </w:tcPr>
          <w:p w:rsidR="00B51B0C" w:rsidRPr="00E67169" w:rsidRDefault="00B51B0C" w:rsidP="00FB5418">
            <w:pPr>
              <w:jc w:val="center"/>
            </w:pPr>
            <w:r w:rsidRPr="00E67169">
              <w:t>4551,00</w:t>
            </w:r>
          </w:p>
        </w:tc>
        <w:tc>
          <w:tcPr>
            <w:tcW w:w="404" w:type="pct"/>
            <w:vMerge w:val="restart"/>
          </w:tcPr>
          <w:p w:rsidR="00B51B0C" w:rsidRPr="00E67169" w:rsidRDefault="00B51B0C" w:rsidP="00FB5418">
            <w:pPr>
              <w:jc w:val="center"/>
            </w:pPr>
            <w:r w:rsidRPr="00E67169">
              <w:t>4551,00</w:t>
            </w:r>
          </w:p>
        </w:tc>
        <w:tc>
          <w:tcPr>
            <w:tcW w:w="416" w:type="pct"/>
            <w:vMerge w:val="restart"/>
          </w:tcPr>
          <w:p w:rsidR="00B51B0C" w:rsidRPr="00E67169" w:rsidRDefault="00B51B0C" w:rsidP="00FB5418">
            <w:pPr>
              <w:jc w:val="center"/>
            </w:pPr>
            <w:r w:rsidRPr="00E67169">
              <w:t>-</w:t>
            </w:r>
          </w:p>
        </w:tc>
        <w:tc>
          <w:tcPr>
            <w:tcW w:w="437" w:type="pct"/>
            <w:vMerge w:val="restart"/>
          </w:tcPr>
          <w:p w:rsidR="00B51B0C" w:rsidRPr="00E67169" w:rsidRDefault="00B51B0C" w:rsidP="00FB5418">
            <w:pPr>
              <w:jc w:val="center"/>
            </w:pPr>
            <w:r w:rsidRPr="00E67169">
              <w:t>18153,00</w:t>
            </w:r>
          </w:p>
        </w:tc>
        <w:tc>
          <w:tcPr>
            <w:tcW w:w="750" w:type="pct"/>
            <w:vMerge w:val="restart"/>
          </w:tcPr>
          <w:p w:rsidR="00B51B0C" w:rsidRPr="00E67169" w:rsidRDefault="00B51B0C" w:rsidP="00FB5418">
            <w:r w:rsidRPr="00E67169">
              <w:t>осуществление го</w:t>
            </w:r>
            <w:r w:rsidR="00986437">
              <w:t>-</w:t>
            </w:r>
            <w:r w:rsidRPr="00E67169">
              <w:t>сударственной поддержки малого предпринимательства</w:t>
            </w:r>
          </w:p>
        </w:tc>
      </w:tr>
      <w:tr w:rsidR="00B51B0C" w:rsidRPr="00E67169" w:rsidTr="00B51B0C">
        <w:trPr>
          <w:trHeight w:val="747"/>
        </w:trPr>
        <w:tc>
          <w:tcPr>
            <w:tcW w:w="174" w:type="pct"/>
          </w:tcPr>
          <w:p w:rsidR="00B51B0C" w:rsidRPr="00E67169" w:rsidRDefault="00B51B0C" w:rsidP="00FB5418">
            <w:pPr>
              <w:jc w:val="center"/>
            </w:pPr>
          </w:p>
        </w:tc>
        <w:tc>
          <w:tcPr>
            <w:tcW w:w="828" w:type="pct"/>
          </w:tcPr>
          <w:p w:rsidR="00B51B0C" w:rsidRPr="00E67169" w:rsidRDefault="00B51B0C" w:rsidP="00B51B0C">
            <w:pPr>
              <w:jc w:val="both"/>
            </w:pPr>
            <w:r w:rsidRPr="00E67169">
              <w:t>налогообложения</w:t>
            </w:r>
          </w:p>
          <w:p w:rsidR="00B51B0C" w:rsidRPr="00E67169" w:rsidRDefault="00B51B0C" w:rsidP="00B51B0C">
            <w:pPr>
              <w:jc w:val="both"/>
            </w:pPr>
            <w:r w:rsidRPr="00E67169">
              <w:t>(0%)</w:t>
            </w:r>
          </w:p>
        </w:tc>
        <w:tc>
          <w:tcPr>
            <w:tcW w:w="716" w:type="pct"/>
            <w:tcBorders>
              <w:top w:val="single" w:sz="4" w:space="0" w:color="auto"/>
              <w:bottom w:val="nil"/>
            </w:tcBorders>
          </w:tcPr>
          <w:p w:rsidR="00B51B0C" w:rsidRPr="00E67169" w:rsidRDefault="00B51B0C" w:rsidP="00FB5418">
            <w:pPr>
              <w:jc w:val="both"/>
            </w:pPr>
          </w:p>
        </w:tc>
        <w:tc>
          <w:tcPr>
            <w:tcW w:w="409" w:type="pct"/>
            <w:vMerge/>
          </w:tcPr>
          <w:p w:rsidR="00B51B0C" w:rsidRPr="00E67169" w:rsidRDefault="00B51B0C" w:rsidP="00FB5418">
            <w:pPr>
              <w:jc w:val="center"/>
            </w:pPr>
          </w:p>
        </w:tc>
        <w:tc>
          <w:tcPr>
            <w:tcW w:w="410" w:type="pct"/>
            <w:vMerge/>
          </w:tcPr>
          <w:p w:rsidR="00B51B0C" w:rsidRPr="00E67169" w:rsidRDefault="00B51B0C" w:rsidP="00FB5418">
            <w:pPr>
              <w:jc w:val="center"/>
            </w:pPr>
          </w:p>
        </w:tc>
        <w:tc>
          <w:tcPr>
            <w:tcW w:w="456" w:type="pct"/>
            <w:vMerge/>
          </w:tcPr>
          <w:p w:rsidR="00B51B0C" w:rsidRPr="00E67169" w:rsidRDefault="00B51B0C" w:rsidP="00FB5418">
            <w:pPr>
              <w:jc w:val="center"/>
            </w:pPr>
          </w:p>
        </w:tc>
        <w:tc>
          <w:tcPr>
            <w:tcW w:w="404" w:type="pct"/>
            <w:vMerge/>
          </w:tcPr>
          <w:p w:rsidR="00B51B0C" w:rsidRPr="00E67169" w:rsidRDefault="00B51B0C" w:rsidP="00FB5418">
            <w:pPr>
              <w:jc w:val="center"/>
            </w:pPr>
          </w:p>
        </w:tc>
        <w:tc>
          <w:tcPr>
            <w:tcW w:w="416" w:type="pct"/>
            <w:vMerge/>
          </w:tcPr>
          <w:p w:rsidR="00B51B0C" w:rsidRPr="00E67169" w:rsidRDefault="00B51B0C" w:rsidP="00FB5418">
            <w:pPr>
              <w:jc w:val="center"/>
            </w:pPr>
          </w:p>
        </w:tc>
        <w:tc>
          <w:tcPr>
            <w:tcW w:w="437" w:type="pct"/>
            <w:vMerge/>
          </w:tcPr>
          <w:p w:rsidR="00B51B0C" w:rsidRPr="00E67169" w:rsidRDefault="00B51B0C" w:rsidP="00FB5418">
            <w:pPr>
              <w:jc w:val="center"/>
            </w:pPr>
          </w:p>
        </w:tc>
        <w:tc>
          <w:tcPr>
            <w:tcW w:w="750" w:type="pct"/>
            <w:vMerge/>
          </w:tcPr>
          <w:p w:rsidR="00B51B0C" w:rsidRPr="00E67169" w:rsidRDefault="00B51B0C" w:rsidP="00FB5418"/>
        </w:tc>
      </w:tr>
      <w:tr w:rsidR="008A334D" w:rsidRPr="00E67169" w:rsidTr="00B51B0C">
        <w:trPr>
          <w:trHeight w:val="308"/>
        </w:trPr>
        <w:tc>
          <w:tcPr>
            <w:tcW w:w="174" w:type="pct"/>
          </w:tcPr>
          <w:p w:rsidR="00E1662E" w:rsidRPr="00E67169" w:rsidRDefault="00E1662E" w:rsidP="00FB5418">
            <w:pPr>
              <w:jc w:val="center"/>
            </w:pPr>
            <w:r w:rsidRPr="00E67169">
              <w:t>2.4</w:t>
            </w:r>
          </w:p>
        </w:tc>
        <w:tc>
          <w:tcPr>
            <w:tcW w:w="828" w:type="pct"/>
          </w:tcPr>
          <w:p w:rsidR="00E1662E" w:rsidRPr="00E67169" w:rsidRDefault="00E1662E" w:rsidP="007A5677">
            <w:pPr>
              <w:jc w:val="both"/>
            </w:pPr>
            <w:r w:rsidRPr="00E67169">
              <w:t>Пониженная ставка налога организациям народных художест</w:t>
            </w:r>
            <w:r w:rsidR="00986437">
              <w:t>-</w:t>
            </w:r>
            <w:bookmarkStart w:id="0" w:name="_GoBack"/>
            <w:bookmarkEnd w:id="0"/>
            <w:r w:rsidRPr="00E67169">
              <w:t>венных промыслов по налогу на прибыль организаций (14%)</w:t>
            </w:r>
          </w:p>
        </w:tc>
        <w:tc>
          <w:tcPr>
            <w:tcW w:w="716" w:type="pct"/>
            <w:tcBorders>
              <w:top w:val="nil"/>
            </w:tcBorders>
          </w:tcPr>
          <w:p w:rsidR="00E1662E" w:rsidRPr="00E67169" w:rsidRDefault="00E1662E" w:rsidP="00FB5418">
            <w:pPr>
              <w:jc w:val="both"/>
              <w:rPr>
                <w:strike/>
              </w:rPr>
            </w:pPr>
          </w:p>
        </w:tc>
        <w:tc>
          <w:tcPr>
            <w:tcW w:w="409" w:type="pct"/>
          </w:tcPr>
          <w:p w:rsidR="00E1662E" w:rsidRPr="00E67169" w:rsidRDefault="00E1662E" w:rsidP="00FB5418">
            <w:pPr>
              <w:jc w:val="center"/>
            </w:pPr>
            <w:r w:rsidRPr="00E67169">
              <w:t>174,00</w:t>
            </w:r>
          </w:p>
        </w:tc>
        <w:tc>
          <w:tcPr>
            <w:tcW w:w="410" w:type="pct"/>
          </w:tcPr>
          <w:p w:rsidR="00E1662E" w:rsidRPr="00E67169" w:rsidRDefault="00B72F99" w:rsidP="00FB5418">
            <w:pPr>
              <w:jc w:val="center"/>
            </w:pPr>
            <w:r w:rsidRPr="00E67169">
              <w:t>170</w:t>
            </w:r>
            <w:r w:rsidR="00E1662E" w:rsidRPr="00E67169">
              <w:t>,00</w:t>
            </w:r>
          </w:p>
        </w:tc>
        <w:tc>
          <w:tcPr>
            <w:tcW w:w="456" w:type="pct"/>
          </w:tcPr>
          <w:p w:rsidR="00E1662E" w:rsidRPr="00E67169" w:rsidRDefault="00B72F99" w:rsidP="00FB5418">
            <w:pPr>
              <w:jc w:val="center"/>
            </w:pPr>
            <w:r w:rsidRPr="00E67169">
              <w:t>170</w:t>
            </w:r>
            <w:r w:rsidR="00E1662E" w:rsidRPr="00E67169">
              <w:t>,00</w:t>
            </w:r>
          </w:p>
        </w:tc>
        <w:tc>
          <w:tcPr>
            <w:tcW w:w="404" w:type="pct"/>
          </w:tcPr>
          <w:p w:rsidR="00E1662E" w:rsidRPr="00E67169" w:rsidRDefault="00B72F99" w:rsidP="00FB5418">
            <w:pPr>
              <w:jc w:val="center"/>
            </w:pPr>
            <w:r w:rsidRPr="00E67169">
              <w:t>170</w:t>
            </w:r>
            <w:r w:rsidR="00E1662E" w:rsidRPr="00E67169">
              <w:t>,00</w:t>
            </w:r>
          </w:p>
        </w:tc>
        <w:tc>
          <w:tcPr>
            <w:tcW w:w="416" w:type="pct"/>
          </w:tcPr>
          <w:p w:rsidR="00E1662E" w:rsidRPr="00E67169" w:rsidRDefault="00B72F99" w:rsidP="00FB5418">
            <w:pPr>
              <w:jc w:val="center"/>
            </w:pPr>
            <w:r w:rsidRPr="00E67169">
              <w:t>170</w:t>
            </w:r>
            <w:r w:rsidR="00E1662E" w:rsidRPr="00E67169">
              <w:t>,00</w:t>
            </w:r>
          </w:p>
        </w:tc>
        <w:tc>
          <w:tcPr>
            <w:tcW w:w="437" w:type="pct"/>
          </w:tcPr>
          <w:p w:rsidR="00E1662E" w:rsidRPr="00E67169" w:rsidRDefault="00B72F99" w:rsidP="00FB5418">
            <w:pPr>
              <w:jc w:val="center"/>
            </w:pPr>
            <w:r w:rsidRPr="00E67169">
              <w:t>854</w:t>
            </w:r>
            <w:r w:rsidR="00E1662E" w:rsidRPr="00E67169">
              <w:t>,00</w:t>
            </w:r>
          </w:p>
        </w:tc>
        <w:tc>
          <w:tcPr>
            <w:tcW w:w="750" w:type="pct"/>
          </w:tcPr>
          <w:p w:rsidR="00E1662E" w:rsidRPr="00E67169" w:rsidRDefault="00E1662E" w:rsidP="00FB5418">
            <w:r w:rsidRPr="00E67169">
              <w:t>осуществление государственной поддерж</w:t>
            </w:r>
            <w:r w:rsidR="000F0080" w:rsidRPr="00E67169">
              <w:t>ки</w:t>
            </w:r>
            <w:r w:rsidRPr="00E67169">
              <w:t xml:space="preserve"> организаций, развивающих народные художественные промыслы</w:t>
            </w:r>
          </w:p>
        </w:tc>
      </w:tr>
    </w:tbl>
    <w:p w:rsidR="00E275FC" w:rsidRPr="00E67169" w:rsidRDefault="00E275FC" w:rsidP="00D0191B">
      <w:pPr>
        <w:jc w:val="center"/>
        <w:rPr>
          <w:bCs/>
          <w:sz w:val="28"/>
          <w:szCs w:val="28"/>
        </w:rPr>
      </w:pPr>
    </w:p>
    <w:p w:rsidR="00E275FC" w:rsidRPr="00E67169" w:rsidRDefault="00E275FC" w:rsidP="00D0191B">
      <w:pPr>
        <w:jc w:val="center"/>
        <w:rPr>
          <w:bCs/>
          <w:sz w:val="28"/>
          <w:szCs w:val="28"/>
        </w:rPr>
      </w:pPr>
    </w:p>
    <w:p w:rsidR="00D0191B" w:rsidRDefault="00D0191B" w:rsidP="00D0191B">
      <w:pPr>
        <w:jc w:val="center"/>
      </w:pPr>
      <w:r w:rsidRPr="00E67169">
        <w:rPr>
          <w:bCs/>
          <w:sz w:val="28"/>
          <w:szCs w:val="28"/>
        </w:rPr>
        <w:t>_____________</w:t>
      </w:r>
    </w:p>
    <w:sectPr w:rsidR="00D0191B" w:rsidSect="00634F83">
      <w:headerReference w:type="default" r:id="rId7"/>
      <w:pgSz w:w="16838" w:h="11906" w:orient="landscape"/>
      <w:pgMar w:top="567" w:right="1247" w:bottom="851" w:left="964" w:header="709" w:footer="709" w:gutter="0"/>
      <w:pgNumType w:start="5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377" w:rsidRDefault="00C30377" w:rsidP="0079124F">
      <w:r>
        <w:separator/>
      </w:r>
    </w:p>
  </w:endnote>
  <w:endnote w:type="continuationSeparator" w:id="0">
    <w:p w:rsidR="00C30377" w:rsidRDefault="00C30377" w:rsidP="0079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377" w:rsidRDefault="00C30377" w:rsidP="0079124F">
      <w:r>
        <w:separator/>
      </w:r>
    </w:p>
  </w:footnote>
  <w:footnote w:type="continuationSeparator" w:id="0">
    <w:p w:rsidR="00C30377" w:rsidRDefault="00C30377" w:rsidP="00791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6352"/>
      <w:docPartObj>
        <w:docPartGallery w:val="Page Numbers (Top of Page)"/>
        <w:docPartUnique/>
      </w:docPartObj>
    </w:sdtPr>
    <w:sdtEndPr/>
    <w:sdtContent>
      <w:p w:rsidR="005F129E" w:rsidRPr="004B6B7E" w:rsidRDefault="005F129E">
        <w:pPr>
          <w:pStyle w:val="a3"/>
          <w:jc w:val="center"/>
        </w:pPr>
        <w:r w:rsidRPr="005521E5">
          <w:rPr>
            <w:sz w:val="28"/>
            <w:szCs w:val="28"/>
          </w:rPr>
          <w:fldChar w:fldCharType="begin"/>
        </w:r>
        <w:r w:rsidRPr="005521E5">
          <w:rPr>
            <w:sz w:val="28"/>
            <w:szCs w:val="28"/>
          </w:rPr>
          <w:instrText xml:space="preserve"> PAGE   \* MERGEFORMAT </w:instrText>
        </w:r>
        <w:r w:rsidRPr="005521E5">
          <w:rPr>
            <w:sz w:val="28"/>
            <w:szCs w:val="28"/>
          </w:rPr>
          <w:fldChar w:fldCharType="separate"/>
        </w:r>
        <w:r w:rsidR="00986437">
          <w:rPr>
            <w:noProof/>
            <w:sz w:val="28"/>
            <w:szCs w:val="28"/>
          </w:rPr>
          <w:t>59</w:t>
        </w:r>
        <w:r w:rsidRPr="005521E5">
          <w:rPr>
            <w:sz w:val="28"/>
            <w:szCs w:val="28"/>
          </w:rPr>
          <w:fldChar w:fldCharType="end"/>
        </w:r>
      </w:p>
    </w:sdtContent>
  </w:sdt>
  <w:p w:rsidR="005F129E" w:rsidRDefault="005F12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74DE"/>
    <w:rsid w:val="000239D0"/>
    <w:rsid w:val="000329BC"/>
    <w:rsid w:val="00032C80"/>
    <w:rsid w:val="00054452"/>
    <w:rsid w:val="00061ABE"/>
    <w:rsid w:val="000667DD"/>
    <w:rsid w:val="00067249"/>
    <w:rsid w:val="00074E43"/>
    <w:rsid w:val="00080A59"/>
    <w:rsid w:val="00086D1C"/>
    <w:rsid w:val="000B768C"/>
    <w:rsid w:val="000C2B08"/>
    <w:rsid w:val="000E2247"/>
    <w:rsid w:val="000F0080"/>
    <w:rsid w:val="00100194"/>
    <w:rsid w:val="001027EE"/>
    <w:rsid w:val="00130000"/>
    <w:rsid w:val="001454CE"/>
    <w:rsid w:val="00157654"/>
    <w:rsid w:val="001666DB"/>
    <w:rsid w:val="001A30F6"/>
    <w:rsid w:val="001A6E9C"/>
    <w:rsid w:val="001A7C84"/>
    <w:rsid w:val="001C0C28"/>
    <w:rsid w:val="002442B1"/>
    <w:rsid w:val="0025353F"/>
    <w:rsid w:val="002657B4"/>
    <w:rsid w:val="00267523"/>
    <w:rsid w:val="00284D4F"/>
    <w:rsid w:val="002A7273"/>
    <w:rsid w:val="002C24FA"/>
    <w:rsid w:val="002E1637"/>
    <w:rsid w:val="002E59BE"/>
    <w:rsid w:val="00341F60"/>
    <w:rsid w:val="00357BE9"/>
    <w:rsid w:val="00390659"/>
    <w:rsid w:val="003976B2"/>
    <w:rsid w:val="003A77A1"/>
    <w:rsid w:val="003C0DC9"/>
    <w:rsid w:val="003C6448"/>
    <w:rsid w:val="003F5EC8"/>
    <w:rsid w:val="00422097"/>
    <w:rsid w:val="00424C46"/>
    <w:rsid w:val="00451924"/>
    <w:rsid w:val="00466441"/>
    <w:rsid w:val="00467F54"/>
    <w:rsid w:val="00474D4F"/>
    <w:rsid w:val="00477729"/>
    <w:rsid w:val="00484331"/>
    <w:rsid w:val="004B6B7E"/>
    <w:rsid w:val="004E483A"/>
    <w:rsid w:val="005124FC"/>
    <w:rsid w:val="005178A4"/>
    <w:rsid w:val="005323C1"/>
    <w:rsid w:val="0054191F"/>
    <w:rsid w:val="00542BAB"/>
    <w:rsid w:val="005521E5"/>
    <w:rsid w:val="0055324D"/>
    <w:rsid w:val="00597AF1"/>
    <w:rsid w:val="005A1F56"/>
    <w:rsid w:val="005B51AD"/>
    <w:rsid w:val="005B7A8F"/>
    <w:rsid w:val="005E45A4"/>
    <w:rsid w:val="005E48C6"/>
    <w:rsid w:val="005F129E"/>
    <w:rsid w:val="006145C1"/>
    <w:rsid w:val="00617310"/>
    <w:rsid w:val="00617504"/>
    <w:rsid w:val="0062582C"/>
    <w:rsid w:val="00634F83"/>
    <w:rsid w:val="00660913"/>
    <w:rsid w:val="006A08DA"/>
    <w:rsid w:val="006A0F0A"/>
    <w:rsid w:val="006B685A"/>
    <w:rsid w:val="006E2335"/>
    <w:rsid w:val="00713F80"/>
    <w:rsid w:val="00723EDD"/>
    <w:rsid w:val="00743C08"/>
    <w:rsid w:val="007659F6"/>
    <w:rsid w:val="00775910"/>
    <w:rsid w:val="0079124F"/>
    <w:rsid w:val="007A4A2B"/>
    <w:rsid w:val="007A5677"/>
    <w:rsid w:val="007D07BE"/>
    <w:rsid w:val="007E2DD4"/>
    <w:rsid w:val="007E342B"/>
    <w:rsid w:val="007E3BBB"/>
    <w:rsid w:val="007E43D8"/>
    <w:rsid w:val="007E6AF6"/>
    <w:rsid w:val="00810C50"/>
    <w:rsid w:val="0081464B"/>
    <w:rsid w:val="00815EF7"/>
    <w:rsid w:val="008524F2"/>
    <w:rsid w:val="00853A65"/>
    <w:rsid w:val="00871854"/>
    <w:rsid w:val="00873DBA"/>
    <w:rsid w:val="0087577E"/>
    <w:rsid w:val="008948FE"/>
    <w:rsid w:val="008A334D"/>
    <w:rsid w:val="008E1B0B"/>
    <w:rsid w:val="008F0095"/>
    <w:rsid w:val="0092539F"/>
    <w:rsid w:val="00961857"/>
    <w:rsid w:val="00975B50"/>
    <w:rsid w:val="00986437"/>
    <w:rsid w:val="009A04EF"/>
    <w:rsid w:val="009C495C"/>
    <w:rsid w:val="009D6643"/>
    <w:rsid w:val="00A10CA1"/>
    <w:rsid w:val="00A110B7"/>
    <w:rsid w:val="00A2495A"/>
    <w:rsid w:val="00A65C8C"/>
    <w:rsid w:val="00A73C3C"/>
    <w:rsid w:val="00A7586C"/>
    <w:rsid w:val="00A863C4"/>
    <w:rsid w:val="00A874DE"/>
    <w:rsid w:val="00AA468B"/>
    <w:rsid w:val="00AB021D"/>
    <w:rsid w:val="00AB345F"/>
    <w:rsid w:val="00AC177D"/>
    <w:rsid w:val="00AD20E7"/>
    <w:rsid w:val="00AD23D0"/>
    <w:rsid w:val="00AE007E"/>
    <w:rsid w:val="00B51B0C"/>
    <w:rsid w:val="00B72F99"/>
    <w:rsid w:val="00B85B12"/>
    <w:rsid w:val="00BB3ABA"/>
    <w:rsid w:val="00BB3ECB"/>
    <w:rsid w:val="00BB5038"/>
    <w:rsid w:val="00BC53D4"/>
    <w:rsid w:val="00C30377"/>
    <w:rsid w:val="00C445B2"/>
    <w:rsid w:val="00C53301"/>
    <w:rsid w:val="00C6391B"/>
    <w:rsid w:val="00C76511"/>
    <w:rsid w:val="00C82F7E"/>
    <w:rsid w:val="00C903A2"/>
    <w:rsid w:val="00CA3EF8"/>
    <w:rsid w:val="00CE4E65"/>
    <w:rsid w:val="00D0191B"/>
    <w:rsid w:val="00D058C2"/>
    <w:rsid w:val="00D24F24"/>
    <w:rsid w:val="00D42F20"/>
    <w:rsid w:val="00D55CF3"/>
    <w:rsid w:val="00D61CEE"/>
    <w:rsid w:val="00D82DDA"/>
    <w:rsid w:val="00DA443B"/>
    <w:rsid w:val="00E06ED5"/>
    <w:rsid w:val="00E1662E"/>
    <w:rsid w:val="00E25467"/>
    <w:rsid w:val="00E275FC"/>
    <w:rsid w:val="00E3578A"/>
    <w:rsid w:val="00E460DB"/>
    <w:rsid w:val="00E67169"/>
    <w:rsid w:val="00E71B08"/>
    <w:rsid w:val="00E97505"/>
    <w:rsid w:val="00EA2014"/>
    <w:rsid w:val="00ED0FAD"/>
    <w:rsid w:val="00EE7017"/>
    <w:rsid w:val="00F00D06"/>
    <w:rsid w:val="00F266FF"/>
    <w:rsid w:val="00F559DB"/>
    <w:rsid w:val="00F60789"/>
    <w:rsid w:val="00F65F48"/>
    <w:rsid w:val="00F6712D"/>
    <w:rsid w:val="00F701DB"/>
    <w:rsid w:val="00F712D7"/>
    <w:rsid w:val="00F73299"/>
    <w:rsid w:val="00F7401D"/>
    <w:rsid w:val="00F82170"/>
    <w:rsid w:val="00F869AC"/>
    <w:rsid w:val="00FB2F0D"/>
    <w:rsid w:val="00FB33DF"/>
    <w:rsid w:val="00FB5418"/>
    <w:rsid w:val="00FC01E2"/>
    <w:rsid w:val="00FE2F18"/>
    <w:rsid w:val="00FE6469"/>
    <w:rsid w:val="00FF1136"/>
    <w:rsid w:val="00FF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9326E-042C-4DED-A816-C5D90144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2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12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912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12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7C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7C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2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062EF-BF0B-40EE-8A79-B8747973F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422</cp:lastModifiedBy>
  <cp:revision>111</cp:revision>
  <cp:lastPrinted>2021-02-03T07:20:00Z</cp:lastPrinted>
  <dcterms:created xsi:type="dcterms:W3CDTF">2019-07-19T15:14:00Z</dcterms:created>
  <dcterms:modified xsi:type="dcterms:W3CDTF">2021-02-11T13:10:00Z</dcterms:modified>
</cp:coreProperties>
</file>